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A94A" w14:textId="6FE9BB3C" w:rsidR="004E069E" w:rsidRPr="004E069E" w:rsidRDefault="00980104" w:rsidP="00A66397">
      <w:pPr>
        <w:ind w:firstLineChars="3000" w:firstLine="6300"/>
        <w:rPr>
          <w:rFonts w:ascii="ＭＳ Ｐ明朝" w:eastAsia="ＭＳ Ｐ明朝" w:hAnsi="ＭＳ Ｐ明朝"/>
          <w:sz w:val="24"/>
          <w:szCs w:val="24"/>
        </w:rPr>
      </w:pPr>
      <w:r w:rsidRPr="00612B9F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61312" behindDoc="1" locked="0" layoutInCell="1" allowOverlap="1" wp14:anchorId="761AAF6C" wp14:editId="3A3C1690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09625" cy="809625"/>
            <wp:effectExtent l="0" t="0" r="9525" b="9525"/>
            <wp:wrapSquare wrapText="bothSides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69E" w:rsidRPr="004E069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60EBB">
        <w:rPr>
          <w:rFonts w:ascii="ＭＳ Ｐ明朝" w:eastAsia="ＭＳ Ｐ明朝" w:hAnsi="ＭＳ Ｐ明朝" w:hint="eastAsia"/>
          <w:sz w:val="24"/>
          <w:szCs w:val="24"/>
        </w:rPr>
        <w:t>8</w:t>
      </w:r>
      <w:r w:rsidR="004E069E">
        <w:rPr>
          <w:rFonts w:ascii="ＭＳ Ｐ明朝" w:eastAsia="ＭＳ Ｐ明朝" w:hAnsi="ＭＳ Ｐ明朝" w:hint="eastAsia"/>
          <w:sz w:val="24"/>
          <w:szCs w:val="24"/>
        </w:rPr>
        <w:t>年</w:t>
      </w:r>
      <w:r w:rsidR="00D833B7">
        <w:rPr>
          <w:rFonts w:ascii="ＭＳ Ｐ明朝" w:eastAsia="ＭＳ Ｐ明朝" w:hAnsi="ＭＳ Ｐ明朝" w:hint="eastAsia"/>
          <w:sz w:val="24"/>
          <w:szCs w:val="24"/>
        </w:rPr>
        <w:t>1</w:t>
      </w:r>
      <w:r w:rsidR="004E069E">
        <w:rPr>
          <w:rFonts w:ascii="ＭＳ Ｐ明朝" w:eastAsia="ＭＳ Ｐ明朝" w:hAnsi="ＭＳ Ｐ明朝" w:hint="eastAsia"/>
          <w:sz w:val="24"/>
          <w:szCs w:val="24"/>
        </w:rPr>
        <w:t>月</w:t>
      </w:r>
      <w:r w:rsidR="00A76F5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60EBB">
        <w:rPr>
          <w:rFonts w:ascii="ＭＳ Ｐ明朝" w:eastAsia="ＭＳ Ｐ明朝" w:hAnsi="ＭＳ Ｐ明朝" w:hint="eastAsia"/>
          <w:sz w:val="24"/>
          <w:szCs w:val="24"/>
        </w:rPr>
        <w:t>9</w:t>
      </w:r>
      <w:r w:rsidR="004E069E">
        <w:rPr>
          <w:rFonts w:ascii="ＭＳ Ｐ明朝" w:eastAsia="ＭＳ Ｐ明朝" w:hAnsi="ＭＳ Ｐ明朝" w:hint="eastAsia"/>
          <w:sz w:val="24"/>
          <w:szCs w:val="24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13B25B1" w14:textId="184C0EDD" w:rsidR="004E069E" w:rsidRPr="00327EFB" w:rsidRDefault="004E069E" w:rsidP="00980104">
      <w:pPr>
        <w:ind w:firstLineChars="2800" w:firstLine="6746"/>
        <w:rPr>
          <w:rFonts w:ascii="ＭＳ Ｐ明朝" w:eastAsia="ＭＳ Ｐ明朝" w:hAnsi="ＭＳ Ｐ明朝"/>
          <w:b/>
          <w:color w:val="00B0F0"/>
          <w:sz w:val="24"/>
          <w:szCs w:val="24"/>
        </w:rPr>
      </w:pPr>
      <w:r w:rsidRPr="00327EFB">
        <w:rPr>
          <w:rFonts w:ascii="ＭＳ Ｐ明朝" w:eastAsia="ＭＳ Ｐ明朝" w:hAnsi="ＭＳ Ｐ明朝" w:hint="eastAsia"/>
          <w:b/>
          <w:color w:val="00B0F0"/>
          <w:sz w:val="24"/>
          <w:szCs w:val="24"/>
        </w:rPr>
        <w:t>愛宕ふじ鍼灸院</w:t>
      </w:r>
      <w:r w:rsidR="00980104" w:rsidRPr="00327EFB">
        <w:rPr>
          <w:rFonts w:ascii="ＭＳ Ｐ明朝" w:eastAsia="ＭＳ Ｐ明朝" w:hAnsi="ＭＳ Ｐ明朝" w:hint="eastAsia"/>
          <w:b/>
          <w:color w:val="00B0F0"/>
          <w:sz w:val="24"/>
          <w:szCs w:val="24"/>
        </w:rPr>
        <w:t xml:space="preserve">　　</w:t>
      </w:r>
    </w:p>
    <w:p w14:paraId="0B555C55" w14:textId="254FB863" w:rsidR="006123EA" w:rsidRPr="00980104" w:rsidRDefault="00612B9F" w:rsidP="00980104">
      <w:pPr>
        <w:rPr>
          <w:rFonts w:ascii="魚石行書" w:eastAsia="魚石行書" w:hAnsi="魚石行書"/>
          <w:color w:val="7030A0"/>
          <w:sz w:val="50"/>
          <w:szCs w:val="50"/>
        </w:rPr>
      </w:pPr>
      <w:r w:rsidRPr="00612B9F">
        <w:rPr>
          <w:rFonts w:ascii="魚石行書" w:eastAsia="魚石行書" w:hAnsi="魚石行書" w:hint="eastAsia"/>
          <w:b/>
          <w:color w:val="7030A0"/>
          <w:sz w:val="100"/>
          <w:szCs w:val="100"/>
          <w:shd w:val="pct15" w:color="auto" w:fill="FFFFFF"/>
        </w:rPr>
        <w:t>はり灸</w:t>
      </w:r>
      <w:r w:rsidR="00453F68" w:rsidRPr="00612B9F">
        <w:rPr>
          <w:rFonts w:ascii="魚石行書" w:eastAsia="魚石行書" w:hAnsi="魚石行書" w:hint="eastAsia"/>
          <w:b/>
          <w:color w:val="7030A0"/>
          <w:sz w:val="100"/>
          <w:szCs w:val="100"/>
          <w:shd w:val="pct15" w:color="auto" w:fill="FFFFFF"/>
        </w:rPr>
        <w:t>だより</w:t>
      </w:r>
      <w:r w:rsidR="00980104">
        <w:rPr>
          <w:rFonts w:ascii="魚石行書" w:eastAsia="魚石行書" w:hAnsi="魚石行書" w:hint="eastAsia"/>
          <w:color w:val="7030A0"/>
          <w:sz w:val="72"/>
          <w:szCs w:val="72"/>
        </w:rPr>
        <w:t xml:space="preserve"> </w:t>
      </w:r>
      <w:r w:rsidR="00453F68" w:rsidRPr="00980104">
        <w:rPr>
          <w:rFonts w:ascii="魚石行書" w:eastAsia="魚石行書" w:hAnsi="魚石行書" w:hint="eastAsia"/>
          <w:sz w:val="50"/>
          <w:szCs w:val="50"/>
        </w:rPr>
        <w:t>第</w:t>
      </w:r>
      <w:r w:rsidR="00960EBB">
        <w:rPr>
          <w:rFonts w:ascii="魚石行書" w:eastAsia="魚石行書" w:hAnsi="魚石行書" w:hint="eastAsia"/>
          <w:sz w:val="50"/>
          <w:szCs w:val="50"/>
        </w:rPr>
        <w:t>10</w:t>
      </w:r>
      <w:r w:rsidR="00453F68" w:rsidRPr="00980104">
        <w:rPr>
          <w:rFonts w:ascii="魚石行書" w:eastAsia="魚石行書" w:hAnsi="魚石行書" w:hint="eastAsia"/>
          <w:sz w:val="50"/>
          <w:szCs w:val="50"/>
        </w:rPr>
        <w:t>号</w:t>
      </w:r>
    </w:p>
    <w:p w14:paraId="7F97E9F9" w14:textId="0086A46C" w:rsidR="00E94DCC" w:rsidRPr="00980104" w:rsidRDefault="004E069E" w:rsidP="00A66397">
      <w:pPr>
        <w:jc w:val="left"/>
        <w:rPr>
          <w:rFonts w:ascii="HGP行書体" w:eastAsia="HGP行書体" w:hAnsi="AR P教科書体M"/>
          <w:b/>
          <w:color w:val="C00000"/>
          <w:sz w:val="56"/>
          <w:szCs w:val="56"/>
        </w:rPr>
      </w:pPr>
      <w:r w:rsidRPr="004E069E">
        <w:rPr>
          <w:rFonts w:ascii="Segoe UI Symbol" w:eastAsia="HGP行書体" w:hAnsi="Segoe UI Symbol" w:cs="Segoe UI Symbol" w:hint="eastAsia"/>
          <w:color w:val="000000" w:themeColor="text1"/>
          <w:sz w:val="96"/>
          <w:szCs w:val="96"/>
        </w:rPr>
        <w:t>☞</w:t>
      </w:r>
      <w:r w:rsidR="007938FF">
        <w:rPr>
          <w:rFonts w:ascii="HGP行書体" w:eastAsia="HGP行書体" w:hAnsi="AR P教科書体M" w:hint="eastAsia"/>
          <w:color w:val="C00000"/>
          <w:sz w:val="56"/>
          <w:szCs w:val="56"/>
        </w:rPr>
        <w:t>ツボ押しによる</w:t>
      </w:r>
      <w:r w:rsidR="00453F68" w:rsidRPr="00980104">
        <w:rPr>
          <w:rFonts w:ascii="HGP行書体" w:eastAsia="HGP行書体" w:hAnsi="AR P教科書体M" w:hint="eastAsia"/>
          <w:b/>
          <w:color w:val="C00000"/>
          <w:sz w:val="56"/>
          <w:szCs w:val="56"/>
        </w:rPr>
        <w:t>「冷え」</w:t>
      </w:r>
      <w:r w:rsidRPr="00980104">
        <w:rPr>
          <w:rFonts w:ascii="HGP行書体" w:eastAsia="HGP行書体" w:hAnsi="AR P教科書体M" w:hint="eastAsia"/>
          <w:b/>
          <w:color w:val="C00000"/>
          <w:sz w:val="56"/>
          <w:szCs w:val="56"/>
        </w:rPr>
        <w:t>予防</w:t>
      </w:r>
      <w:r w:rsidR="00525F26" w:rsidRPr="00980104">
        <w:rPr>
          <w:rFonts w:ascii="HGP行書体" w:eastAsia="HGP行書体" w:hAnsi="AR P教科書体M" w:hint="eastAsia"/>
          <w:b/>
          <w:color w:val="C00000"/>
          <w:sz w:val="56"/>
          <w:szCs w:val="56"/>
        </w:rPr>
        <w:t>のセルフケア</w:t>
      </w:r>
    </w:p>
    <w:p w14:paraId="542103D2" w14:textId="4E756B5F" w:rsidR="00A66397" w:rsidRDefault="00980104" w:rsidP="00A66397">
      <w:pPr>
        <w:snapToGrid w:val="0"/>
        <w:ind w:left="142" w:hangingChars="59" w:hanging="142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4C2F1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4A87FCBA" w14:textId="0B6F3957" w:rsidR="00311ECC" w:rsidRPr="00116D15" w:rsidRDefault="00994048" w:rsidP="00A66397">
      <w:pPr>
        <w:snapToGrid w:val="0"/>
        <w:ind w:left="124" w:hangingChars="59" w:hanging="124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08A5A14" wp14:editId="1A338AB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09750" cy="1809750"/>
            <wp:effectExtent l="0" t="0" r="0" b="0"/>
            <wp:wrapSquare wrapText="bothSides"/>
            <wp:docPr id="18461827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7A88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 xml:space="preserve"> </w:t>
      </w:r>
      <w:r w:rsidR="00A76F53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 xml:space="preserve"> 新春</w:t>
      </w:r>
      <w:r w:rsidR="007938FF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を迎えても</w:t>
      </w:r>
      <w:r w:rsidR="00A76F53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、寒さ</w:t>
      </w:r>
      <w:r w:rsidR="007938FF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はこれからが本番。</w:t>
      </w:r>
      <w:r w:rsidR="00AF6921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特に</w:t>
      </w:r>
      <w:r w:rsidR="00980104" w:rsidRPr="00116D15">
        <w:rPr>
          <w:rFonts w:ascii="AR P教科書体M" w:eastAsia="AR P教科書体M" w:hAnsi="AR P教科書体M" w:hint="eastAsia"/>
          <w:b/>
          <w:color w:val="FF0000"/>
          <w:sz w:val="24"/>
          <w:szCs w:val="24"/>
        </w:rPr>
        <w:t>「冷え</w:t>
      </w:r>
      <w:r w:rsidR="00AF6921">
        <w:rPr>
          <w:rFonts w:ascii="AR P教科書体M" w:eastAsia="AR P教科書体M" w:hAnsi="AR P教科書体M" w:hint="eastAsia"/>
          <w:b/>
          <w:color w:val="FF0000"/>
          <w:sz w:val="24"/>
          <w:szCs w:val="24"/>
        </w:rPr>
        <w:t>症」</w:t>
      </w:r>
      <w:r w:rsidR="00AF6921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の方には堪えます</w:t>
      </w:r>
      <w:r w:rsidR="00980104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。</w:t>
      </w:r>
      <w:r w:rsidR="00960EBB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私も仕事柄多くの方の体を診させていただきますが、手足の冷えを持つ方は多く、夏でも冷えている方もいらっしゃいます。ましてやこの季節ともなると、その辛さは大変なこととお察しします。ご存じの通り</w:t>
      </w:r>
      <w:r w:rsidR="00072F0D" w:rsidRPr="00116D15">
        <w:rPr>
          <w:rFonts w:ascii="AR P教科書体M" w:eastAsia="AR P教科書体M" w:hAnsi="AR P教科書体M" w:hint="eastAsia"/>
          <w:b/>
          <w:color w:val="000000" w:themeColor="text1"/>
          <w:sz w:val="24"/>
          <w:szCs w:val="24"/>
        </w:rPr>
        <w:t>『冷えは万病のもと』</w:t>
      </w:r>
      <w:r w:rsidR="00227298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と言われる</w:t>
      </w:r>
      <w:r w:rsidR="00072F0D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だけに、やはり予防をしておきたいものです。</w:t>
      </w:r>
      <w:r w:rsidR="00227298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ここでは、</w:t>
      </w:r>
      <w:r w:rsidR="00311ECC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東洋医学を応用した簡単なセルフケアをご紹介し</w:t>
      </w:r>
      <w:r w:rsidR="004C2F1E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ていき</w:t>
      </w:r>
      <w:r w:rsidR="00D45866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たい</w:t>
      </w:r>
      <w:r w:rsidR="00311ECC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と思います。</w:t>
      </w:r>
    </w:p>
    <w:p w14:paraId="3B5C7FFE" w14:textId="0DB043BA" w:rsidR="00980104" w:rsidRPr="00116D15" w:rsidRDefault="00311ECC" w:rsidP="00A66397">
      <w:pPr>
        <w:snapToGrid w:val="0"/>
        <w:ind w:leftChars="67" w:left="141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  <w:r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 xml:space="preserve">　今回は、</w:t>
      </w:r>
      <w:r w:rsidR="00A70D61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特に</w:t>
      </w:r>
      <w:r w:rsidR="00A70D61" w:rsidRPr="00116D15">
        <w:rPr>
          <w:rFonts w:ascii="AR P教科書体M" w:eastAsia="AR P教科書体M" w:hAnsi="AR P教科書体M" w:hint="eastAsia"/>
          <w:b/>
          <w:color w:val="000000" w:themeColor="text1"/>
          <w:sz w:val="24"/>
          <w:szCs w:val="24"/>
        </w:rPr>
        <w:t>「冷え」</w:t>
      </w:r>
      <w:r w:rsidR="00A70D61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の中でも多くの人が悩んでいる</w:t>
      </w:r>
      <w:r w:rsidR="00A70D61" w:rsidRPr="00116D15">
        <w:rPr>
          <w:rFonts w:ascii="AR P教科書体M" w:eastAsia="AR P教科書体M" w:hAnsi="AR P教科書体M" w:hint="eastAsia"/>
          <w:color w:val="FF0000"/>
          <w:sz w:val="24"/>
          <w:szCs w:val="24"/>
        </w:rPr>
        <w:t>、</w:t>
      </w:r>
      <w:r w:rsidR="00A70D61" w:rsidRPr="00116D15">
        <w:rPr>
          <w:rFonts w:ascii="AR P教科書体M" w:eastAsia="AR P教科書体M" w:hAnsi="AR P教科書体M" w:hint="eastAsia"/>
          <w:b/>
          <w:color w:val="FF0000"/>
          <w:sz w:val="24"/>
          <w:szCs w:val="24"/>
        </w:rPr>
        <w:t>足の</w:t>
      </w:r>
      <w:r w:rsidRPr="00116D15">
        <w:rPr>
          <w:rFonts w:ascii="AR P教科書体M" w:eastAsia="AR P教科書体M" w:hAnsi="AR P教科書体M" w:hint="eastAsia"/>
          <w:b/>
          <w:color w:val="FF0000"/>
          <w:sz w:val="24"/>
          <w:szCs w:val="24"/>
        </w:rPr>
        <w:t>「冷え」</w:t>
      </w:r>
      <w:r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予防</w:t>
      </w:r>
      <w:r w:rsidR="00A70D61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として、</w:t>
      </w:r>
      <w:r w:rsidR="004C2F1E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効果が期待できる</w:t>
      </w:r>
      <w:r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と</w:t>
      </w:r>
      <w:r w:rsidR="00D45866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言われている</w:t>
      </w:r>
      <w:r w:rsidRPr="00116D15">
        <w:rPr>
          <w:rFonts w:ascii="AR P教科書体M" w:eastAsia="AR P教科書体M" w:hAnsi="AR P教科書体M" w:hint="eastAsia"/>
          <w:b/>
          <w:color w:val="FF0000"/>
          <w:sz w:val="24"/>
          <w:szCs w:val="24"/>
        </w:rPr>
        <w:t>ツボ</w:t>
      </w:r>
      <w:r w:rsidR="00AC7EC2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の中から</w:t>
      </w:r>
      <w:r w:rsidR="00A70D61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３</w:t>
      </w:r>
      <w:r w:rsidR="00AC7EC2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つ</w:t>
      </w:r>
      <w:r w:rsidR="00AF7A88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>をご紹介します。</w:t>
      </w:r>
      <w:r w:rsidR="00525F26" w:rsidRPr="00116D15">
        <w:rPr>
          <w:rFonts w:ascii="AR P教科書体M" w:eastAsia="AR P教科書体M" w:hAnsi="AR P教科書体M" w:hint="eastAsia"/>
          <w:color w:val="000000" w:themeColor="text1"/>
          <w:sz w:val="24"/>
          <w:szCs w:val="24"/>
        </w:rPr>
        <w:t xml:space="preserve">　</w:t>
      </w:r>
    </w:p>
    <w:p w14:paraId="57CE69CB" w14:textId="77777777" w:rsidR="00A66397" w:rsidRDefault="00A66397" w:rsidP="00A66397">
      <w:pPr>
        <w:snapToGrid w:val="0"/>
        <w:rPr>
          <w:rFonts w:ascii="ＭＳ Ｐ明朝" w:eastAsia="ＭＳ Ｐ明朝" w:hAnsi="ＭＳ Ｐ明朝" w:cs="Arial"/>
          <w:b/>
          <w:color w:val="4472C4" w:themeColor="accent1"/>
          <w:sz w:val="28"/>
          <w:szCs w:val="28"/>
        </w:rPr>
      </w:pPr>
    </w:p>
    <w:p w14:paraId="18CAC794" w14:textId="4A8B8EF6" w:rsidR="00FF528A" w:rsidRDefault="00A70D61" w:rsidP="00A66397">
      <w:pPr>
        <w:snapToGrid w:val="0"/>
        <w:rPr>
          <w:rFonts w:ascii="ＭＳ Ｐ明朝" w:eastAsia="ＭＳ Ｐ明朝" w:hAnsi="ＭＳ Ｐ明朝" w:cs="Arial"/>
          <w:b/>
          <w:color w:val="4472C4" w:themeColor="accent1"/>
          <w:sz w:val="28"/>
          <w:szCs w:val="28"/>
        </w:rPr>
      </w:pPr>
      <w:r w:rsidRPr="00A70D61">
        <w:rPr>
          <w:rFonts w:ascii="ＭＳ Ｐ明朝" w:eastAsia="ＭＳ Ｐ明朝" w:hAnsi="ＭＳ Ｐ明朝" w:cs="Arial" w:hint="eastAsia"/>
          <w:b/>
          <w:color w:val="4472C4" w:themeColor="accent1"/>
          <w:sz w:val="28"/>
          <w:szCs w:val="28"/>
        </w:rPr>
        <w:t>◎　「冷え」予防のツボ</w:t>
      </w:r>
      <w:r w:rsidR="001175D6">
        <w:rPr>
          <w:rFonts w:ascii="ＭＳ Ｐ明朝" w:eastAsia="ＭＳ Ｐ明朝" w:hAnsi="ＭＳ Ｐ明朝" w:cs="Arial" w:hint="eastAsia"/>
          <w:b/>
          <w:color w:val="4472C4" w:themeColor="accent1"/>
          <w:sz w:val="28"/>
          <w:szCs w:val="28"/>
        </w:rPr>
        <w:t>３</w:t>
      </w:r>
      <w:r w:rsidRPr="00A70D61">
        <w:rPr>
          <w:rFonts w:ascii="ＭＳ Ｐ明朝" w:eastAsia="ＭＳ Ｐ明朝" w:hAnsi="ＭＳ Ｐ明朝" w:cs="Arial" w:hint="eastAsia"/>
          <w:b/>
          <w:color w:val="4472C4" w:themeColor="accent1"/>
          <w:sz w:val="28"/>
          <w:szCs w:val="28"/>
        </w:rPr>
        <w:t>選</w:t>
      </w:r>
    </w:p>
    <w:p w14:paraId="1594584B" w14:textId="017F49F1" w:rsidR="00A66397" w:rsidRDefault="00A66397" w:rsidP="00A66397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</w:p>
    <w:p w14:paraId="78270D1A" w14:textId="3949A044" w:rsidR="00A66397" w:rsidRDefault="00A70D61" w:rsidP="00A66397">
      <w:pPr>
        <w:snapToGrid w:val="0"/>
        <w:rPr>
          <w:rFonts w:ascii="AR P教科書体M" w:eastAsia="AR P教科書体M" w:hAnsi="AR P教科書体M" w:cs="Arial"/>
          <w:b/>
          <w:color w:val="FF0000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>その　１：</w:t>
      </w:r>
      <w:r w:rsidR="001175D6"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 xml:space="preserve">　</w:t>
      </w:r>
      <w:r w:rsidR="001175D6"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【 </w:t>
      </w:r>
      <w:r w:rsidR="001175D6"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さん</w:t>
            </w:r>
          </w:rt>
          <w:rubyBase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三</w:t>
            </w:r>
          </w:rubyBase>
        </w:ruby>
      </w:r>
      <w:r w:rsidR="001175D6"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 </w:t>
      </w:r>
      <w:r w:rsidR="001175D6"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いん</w:t>
            </w:r>
          </w:rt>
          <w:rubyBase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陰</w:t>
            </w:r>
          </w:rubyBase>
        </w:ruby>
      </w:r>
      <w:r w:rsidR="001175D6"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 </w:t>
      </w:r>
      <w:r w:rsidR="001175D6"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こう</w:t>
            </w:r>
          </w:rt>
          <w:rubyBase>
            <w:r w:rsidR="001175D6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交</w:t>
            </w:r>
          </w:rubyBase>
        </w:ruby>
      </w:r>
      <w:r w:rsidR="001175D6"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 】</w:t>
      </w:r>
      <w:r w:rsidRPr="00FF528A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　</w:t>
      </w:r>
    </w:p>
    <w:p w14:paraId="21C3D75B" w14:textId="5896255F" w:rsidR="00A70D61" w:rsidRPr="00D833B7" w:rsidRDefault="00A66397" w:rsidP="00A66397">
      <w:pPr>
        <w:snapToGrid w:val="0"/>
        <w:rPr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75FF524" wp14:editId="2FA10BB1">
            <wp:simplePos x="0" y="0"/>
            <wp:positionH relativeFrom="column">
              <wp:posOffset>4379595</wp:posOffset>
            </wp:positionH>
            <wp:positionV relativeFrom="paragraph">
              <wp:posOffset>13335</wp:posOffset>
            </wp:positionV>
            <wp:extent cx="1724025" cy="1724025"/>
            <wp:effectExtent l="0" t="0" r="9525" b="9525"/>
            <wp:wrapSquare wrapText="bothSides"/>
            <wp:docPr id="15091466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921" w:rsidRPr="00AF6921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bdr w:val="single" w:sz="4" w:space="0" w:color="auto"/>
          <w:shd w:val="clear" w:color="auto" w:fill="FFFFFF"/>
        </w:rPr>
        <w:t xml:space="preserve">場所 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：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ふくらはぎの内側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。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 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足の内くるぶし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の真ん中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から、指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４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本分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上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で、骨の際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にあ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る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ツボ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です。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名前通り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、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３</w:t>
      </w:r>
      <w:r w:rsidR="009D1A4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つの陰経の経絡（</w:t>
      </w:r>
      <w:r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気血が流れる路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）</w:t>
      </w:r>
      <w:r w:rsidR="009D1A4F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が交わるツボなの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で、</w:t>
      </w:r>
      <w:r w:rsidR="004E4F7B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ここ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に働きかける</w:t>
      </w:r>
      <w:r w:rsidR="004E4F7B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と</w:t>
      </w:r>
      <w:r w:rsidR="00FF528A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、</w:t>
      </w:r>
      <w:r w:rsidR="004E4F7B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とても良い効果が期待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できます。特に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u w:val="thick"/>
          <w:shd w:val="clear" w:color="auto" w:fill="FFFFFF"/>
        </w:rPr>
        <w:t>婦人科系疾患の万能ツボ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とも言われるので、女性には特に</w:t>
      </w:r>
      <w:r w:rsidR="00FF528A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有効な</w:t>
      </w:r>
      <w:r w:rsidR="00244FF4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ツボです。</w:t>
      </w:r>
    </w:p>
    <w:p w14:paraId="51B40A9A" w14:textId="77777777" w:rsidR="00A66397" w:rsidRDefault="00A66397" w:rsidP="00A66397">
      <w:pPr>
        <w:snapToGrid w:val="0"/>
        <w:ind w:left="566" w:hangingChars="236" w:hanging="566"/>
        <w:rPr>
          <w:rFonts w:ascii="AR P教科書体M" w:eastAsia="AR P教科書体M" w:hAnsi="AR P教科書体M" w:cs="Arial"/>
          <w:bCs/>
          <w:color w:val="040C28"/>
          <w:sz w:val="24"/>
          <w:szCs w:val="24"/>
          <w:bdr w:val="single" w:sz="4" w:space="0" w:color="auto"/>
        </w:rPr>
      </w:pPr>
    </w:p>
    <w:p w14:paraId="5CE689E3" w14:textId="0D2EA672" w:rsidR="00A70D61" w:rsidRPr="00D833B7" w:rsidRDefault="00FF528A" w:rsidP="00A66397">
      <w:pPr>
        <w:snapToGrid w:val="0"/>
        <w:ind w:left="566" w:hangingChars="236" w:hanging="566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  <w:bdr w:val="single" w:sz="4" w:space="0" w:color="auto"/>
        </w:rPr>
        <w:t>押し方</w:t>
      </w: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：足をつかんで親指をツボにあて、骨に入れ込む様に押します。ゆっくりと</w:t>
      </w:r>
      <w:r w:rsidR="00FF61EF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息を吐きながら5秒</w:t>
      </w: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押して、</w:t>
      </w:r>
      <w:r w:rsidR="00FF61EF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息を吸いながら5秒でゆっくり戻します。</w:t>
      </w:r>
      <w:r w:rsidR="00434D77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５回</w:t>
      </w:r>
      <w:r w:rsidR="0007316C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。</w:t>
      </w:r>
    </w:p>
    <w:p w14:paraId="315F3794" w14:textId="77777777" w:rsidR="00A66397" w:rsidRDefault="00A66397" w:rsidP="00A66397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</w:p>
    <w:p w14:paraId="3E87910C" w14:textId="77777777" w:rsidR="00A66397" w:rsidRDefault="00A66397" w:rsidP="00A66397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</w:p>
    <w:p w14:paraId="429D68B0" w14:textId="78882571" w:rsidR="00FF61EF" w:rsidRPr="00D833B7" w:rsidRDefault="00FF61EF" w:rsidP="00A66397">
      <w:pPr>
        <w:snapToGrid w:val="0"/>
        <w:rPr>
          <w:rFonts w:ascii="ＭＳ Ｐ明朝" w:eastAsia="ＭＳ Ｐ明朝" w:hAnsi="ＭＳ Ｐ明朝" w:cs="Arial"/>
          <w:b/>
          <w:color w:val="4472C4" w:themeColor="accent1"/>
          <w:sz w:val="28"/>
          <w:szCs w:val="28"/>
        </w:rPr>
      </w:pPr>
      <w:r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lastRenderedPageBreak/>
        <w:t xml:space="preserve">その　２：　</w:t>
      </w:r>
      <w:r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【 </w:t>
      </w:r>
      <w:r w:rsidR="0007316C"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316C" w:rsidRPr="00D833B7">
              <w:rPr>
                <w:rFonts w:ascii="AR P教科書体M" w:eastAsia="AR P教科書体M" w:hAnsi="AR P教科書体M" w:cs="Arial"/>
                <w:b/>
                <w:color w:val="FF0000"/>
                <w:sz w:val="12"/>
                <w:szCs w:val="24"/>
              </w:rPr>
              <w:t>ゆう</w:t>
            </w:r>
          </w:rt>
          <w:rubyBase>
            <w:r w:rsidR="0007316C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湧</w:t>
            </w:r>
          </w:rubyBase>
        </w:ruby>
      </w:r>
      <w:r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　</w:t>
      </w:r>
      <w:r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61EF" w:rsidRPr="00D833B7">
              <w:rPr>
                <w:rFonts w:ascii="AR P教科書体M" w:eastAsia="AR P教科書体M" w:hAnsi="AR P教科書体M" w:cs="Arial"/>
                <w:b/>
                <w:color w:val="FF0000"/>
                <w:sz w:val="12"/>
                <w:szCs w:val="24"/>
              </w:rPr>
              <w:t>せん</w:t>
            </w:r>
          </w:rt>
          <w:rubyBase>
            <w:r w:rsidR="00FF61EF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泉</w:t>
            </w:r>
          </w:rubyBase>
        </w:ruby>
      </w:r>
      <w:r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 】　</w:t>
      </w:r>
    </w:p>
    <w:p w14:paraId="2BC5FBDC" w14:textId="48B0C4CF" w:rsidR="00FF61EF" w:rsidRPr="00D833B7" w:rsidRDefault="00D833B7" w:rsidP="00A66397">
      <w:pPr>
        <w:widowControl/>
        <w:shd w:val="clear" w:color="auto" w:fill="FFFFFF"/>
        <w:snapToGrid w:val="0"/>
        <w:spacing w:after="60"/>
        <w:ind w:left="3402" w:hanging="2837"/>
        <w:jc w:val="left"/>
        <w:rPr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</w:pPr>
      <w:r w:rsidRPr="00D833B7">
        <w:rPr>
          <w:bCs/>
          <w:noProof/>
        </w:rPr>
        <w:drawing>
          <wp:anchor distT="0" distB="0" distL="114300" distR="114300" simplePos="0" relativeHeight="251672576" behindDoc="0" locked="0" layoutInCell="1" allowOverlap="1" wp14:anchorId="18F5F25D" wp14:editId="0DF8076B">
            <wp:simplePos x="0" y="0"/>
            <wp:positionH relativeFrom="column">
              <wp:posOffset>121285</wp:posOffset>
            </wp:positionH>
            <wp:positionV relativeFrom="paragraph">
              <wp:posOffset>173990</wp:posOffset>
            </wp:positionV>
            <wp:extent cx="1838325" cy="1838325"/>
            <wp:effectExtent l="0" t="0" r="0" b="9525"/>
            <wp:wrapSquare wrapText="bothSides"/>
            <wp:docPr id="13771190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1E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bdr w:val="single" w:sz="4" w:space="0" w:color="auto"/>
          <w:shd w:val="clear" w:color="auto" w:fill="FFFFFF"/>
        </w:rPr>
        <w:t>場所</w:t>
      </w:r>
      <w:r w:rsidR="00FF61EF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：</w:t>
      </w:r>
      <w:r w:rsidR="0007316C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足の裏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、</w:t>
      </w:r>
      <w:r w:rsidR="0007316C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足の指を曲げ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た時に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一番へこむ場所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。足の裏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の大体上3分の1</w:t>
      </w:r>
      <w:r w:rsidR="004E4F7B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くらいの真ん中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 xml:space="preserve">辺りです。 </w:t>
      </w:r>
      <w:r w:rsidR="0007316C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「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u w:val="thick"/>
          <w:shd w:val="clear" w:color="auto" w:fill="FFFFFF"/>
        </w:rPr>
        <w:t>泉のように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u w:val="thick"/>
          <w:shd w:val="clear" w:color="auto" w:fill="FFFFFF"/>
        </w:rPr>
        <w:t>生命力が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u w:val="thick"/>
          <w:shd w:val="clear" w:color="auto" w:fill="FFFFFF"/>
        </w:rPr>
        <w:t>湧き出る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u w:val="thick"/>
          <w:shd w:val="clear" w:color="auto" w:fill="FFFFFF"/>
        </w:rPr>
        <w:t>場所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」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と言われ、心身の</w:t>
      </w:r>
      <w:r w:rsidR="00142CC9" w:rsidRPr="00D833B7"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shd w:val="clear" w:color="auto" w:fill="FFFFFF"/>
        </w:rPr>
        <w:t>疲れをとり、不調を改善する</w:t>
      </w:r>
      <w:r w:rsidR="00CF1B2E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とも</w:t>
      </w:r>
      <w:r w:rsidR="0007316C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言われるツボです。</w:t>
      </w:r>
    </w:p>
    <w:p w14:paraId="04888FFE" w14:textId="77777777" w:rsidR="00A66397" w:rsidRDefault="00A66397" w:rsidP="00A66397">
      <w:pPr>
        <w:snapToGrid w:val="0"/>
        <w:ind w:leftChars="1417" w:left="3542" w:hangingChars="236" w:hanging="566"/>
        <w:rPr>
          <w:rFonts w:ascii="AR P教科書体M" w:eastAsia="AR P教科書体M" w:hAnsi="AR P教科書体M" w:cs="Arial"/>
          <w:bCs/>
          <w:color w:val="040C28"/>
          <w:sz w:val="24"/>
          <w:szCs w:val="24"/>
          <w:bdr w:val="single" w:sz="4" w:space="0" w:color="auto"/>
        </w:rPr>
      </w:pPr>
    </w:p>
    <w:p w14:paraId="199A3D87" w14:textId="7F413B30" w:rsidR="0007316C" w:rsidRPr="00D833B7" w:rsidRDefault="00FF61EF" w:rsidP="00A66397">
      <w:pPr>
        <w:snapToGrid w:val="0"/>
        <w:ind w:leftChars="1417" w:left="3542" w:hangingChars="236" w:hanging="566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  <w:bdr w:val="single" w:sz="4" w:space="0" w:color="auto"/>
        </w:rPr>
        <w:t>押し方</w:t>
      </w: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：</w:t>
      </w:r>
      <w:r w:rsidR="0007316C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両手の親指を重ねて、しっかりとツボにあて、ゆっくりと息を吐きながら5秒押して、息を吸いながら5秒でゆっくり戻します。５回</w:t>
      </w:r>
    </w:p>
    <w:p w14:paraId="156F0B69" w14:textId="77777777" w:rsidR="00A66397" w:rsidRDefault="00A66397" w:rsidP="00A66397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</w:p>
    <w:p w14:paraId="098D15AC" w14:textId="16B0B70F" w:rsidR="001654E3" w:rsidRPr="00D833B7" w:rsidRDefault="001654E3" w:rsidP="00A66397">
      <w:pPr>
        <w:snapToGrid w:val="0"/>
        <w:rPr>
          <w:rFonts w:ascii="ＭＳ Ｐ明朝" w:eastAsia="ＭＳ Ｐ明朝" w:hAnsi="ＭＳ Ｐ明朝" w:cs="Arial"/>
          <w:b/>
          <w:color w:val="4472C4" w:themeColor="accent1"/>
          <w:sz w:val="28"/>
          <w:szCs w:val="28"/>
        </w:rPr>
      </w:pPr>
      <w:r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 xml:space="preserve">その　</w:t>
      </w:r>
      <w:r w:rsidR="00EF4B6E"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>３</w:t>
      </w:r>
      <w:r w:rsidRPr="00D833B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 xml:space="preserve">：　</w:t>
      </w:r>
      <w:r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>【 足の</w:t>
      </w:r>
      <w:r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54E3" w:rsidRPr="00D833B7">
              <w:rPr>
                <w:rFonts w:ascii="AR P教科書体M" w:eastAsia="AR P教科書体M" w:hAnsi="AR P教科書体M" w:cs="Arial"/>
                <w:b/>
                <w:color w:val="FF0000"/>
                <w:sz w:val="12"/>
                <w:szCs w:val="24"/>
              </w:rPr>
              <w:t>せい</w:t>
            </w:r>
          </w:rt>
          <w:rubyBase>
            <w:r w:rsidR="001654E3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井</w:t>
            </w:r>
          </w:rubyBase>
        </w:ruby>
      </w:r>
      <w:r w:rsidRPr="00D833B7">
        <w:rPr>
          <w:rFonts w:ascii="AR P教科書体M" w:eastAsia="AR P教科書体M" w:hAnsi="AR P教科書体M" w:cs="Arial"/>
          <w:b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654E3" w:rsidRPr="00D833B7">
              <w:rPr>
                <w:rFonts w:ascii="AR P教科書体M" w:eastAsia="AR P教科書体M" w:hAnsi="AR P教科書体M" w:cs="Arial"/>
                <w:b/>
                <w:color w:val="FF0000"/>
                <w:sz w:val="12"/>
                <w:szCs w:val="24"/>
              </w:rPr>
              <w:t>けつ</w:t>
            </w:r>
          </w:rt>
          <w:rubyBase>
            <w:r w:rsidR="001654E3" w:rsidRPr="00D833B7">
              <w:rPr>
                <w:rFonts w:ascii="AR P教科書体M" w:eastAsia="AR P教科書体M" w:hAnsi="AR P教科書体M" w:cs="Arial"/>
                <w:b/>
                <w:color w:val="FF0000"/>
                <w:sz w:val="24"/>
                <w:szCs w:val="24"/>
              </w:rPr>
              <w:t>穴</w:t>
            </w:r>
          </w:rubyBase>
        </w:ruby>
      </w:r>
      <w:r w:rsidRPr="00D833B7">
        <w:rPr>
          <w:rFonts w:ascii="AR P教科書体M" w:eastAsia="AR P教科書体M" w:hAnsi="AR P教科書体M" w:cs="Arial" w:hint="eastAsia"/>
          <w:b/>
          <w:color w:val="FF0000"/>
          <w:sz w:val="24"/>
          <w:szCs w:val="24"/>
        </w:rPr>
        <w:t xml:space="preserve">】　</w:t>
      </w:r>
    </w:p>
    <w:p w14:paraId="32B18AE2" w14:textId="59396D89" w:rsidR="00A66397" w:rsidRDefault="00A66397" w:rsidP="00A66397">
      <w:pPr>
        <w:widowControl/>
        <w:shd w:val="clear" w:color="auto" w:fill="FFFFFF"/>
        <w:snapToGrid w:val="0"/>
        <w:spacing w:after="60"/>
        <w:ind w:left="426" w:hanging="426"/>
        <w:jc w:val="left"/>
        <w:rPr>
          <w:rStyle w:val="hgkelc"/>
          <w:rFonts w:ascii="AR P教科書体M" w:eastAsia="AR P教科書体M" w:hAnsi="AR P教科書体M" w:cs="Arial"/>
          <w:bCs/>
          <w:color w:val="202124"/>
          <w:sz w:val="24"/>
          <w:szCs w:val="24"/>
          <w:bdr w:val="single" w:sz="4" w:space="0" w:color="auto"/>
          <w:shd w:val="clear" w:color="auto" w:fill="FFFFFF"/>
        </w:rPr>
      </w:pPr>
    </w:p>
    <w:p w14:paraId="1D466FD8" w14:textId="146B6696" w:rsidR="001654E3" w:rsidRPr="00D833B7" w:rsidRDefault="00A66397" w:rsidP="00A66397">
      <w:pPr>
        <w:widowControl/>
        <w:shd w:val="clear" w:color="auto" w:fill="FFFFFF"/>
        <w:snapToGrid w:val="0"/>
        <w:spacing w:after="60"/>
        <w:ind w:left="426" w:hanging="426"/>
        <w:jc w:val="left"/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41BB69A" wp14:editId="0D7A8084">
            <wp:simplePos x="0" y="0"/>
            <wp:positionH relativeFrom="column">
              <wp:posOffset>4370070</wp:posOffset>
            </wp:positionH>
            <wp:positionV relativeFrom="paragraph">
              <wp:posOffset>9525</wp:posOffset>
            </wp:positionV>
            <wp:extent cx="1809750" cy="1809750"/>
            <wp:effectExtent l="0" t="0" r="0" b="0"/>
            <wp:wrapSquare wrapText="bothSides"/>
            <wp:docPr id="150584396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4E3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bdr w:val="single" w:sz="4" w:space="0" w:color="auto"/>
          <w:shd w:val="clear" w:color="auto" w:fill="FFFFFF"/>
        </w:rPr>
        <w:t>場所</w:t>
      </w:r>
      <w:r w:rsidR="001654E3" w:rsidRPr="00D833B7">
        <w:rPr>
          <w:rStyle w:val="hgkelc"/>
          <w:rFonts w:ascii="AR P教科書体M" w:eastAsia="AR P教科書体M" w:hAnsi="AR P教科書体M" w:cs="Arial" w:hint="eastAsia"/>
          <w:bCs/>
          <w:color w:val="202124"/>
          <w:sz w:val="24"/>
          <w:szCs w:val="24"/>
          <w:shd w:val="clear" w:color="auto" w:fill="FFFFFF"/>
        </w:rPr>
        <w:t>：</w:t>
      </w:r>
      <w:r w:rsidR="001654E3" w:rsidRPr="00D833B7">
        <w:rPr>
          <w:rStyle w:val="hgkelc"/>
          <w:rFonts w:ascii="AR P教科書体M" w:eastAsia="AR P教科書体M" w:hAnsi="AR P教科書体M" w:cs="Arial"/>
          <w:bCs/>
          <w:color w:val="040C28"/>
          <w:sz w:val="24"/>
          <w:szCs w:val="24"/>
          <w:shd w:val="clear" w:color="auto" w:fill="FFFFFF"/>
        </w:rPr>
        <w:t>足の</w:t>
      </w:r>
      <w:r w:rsidR="001654E3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爪の生え際の角辺りにあります。</w:t>
      </w:r>
      <w:r w:rsidR="001654E3" w:rsidRPr="00D833B7">
        <w:rPr>
          <w:rStyle w:val="hgkelc"/>
          <w:rFonts w:ascii="AR P教科書体M" w:eastAsia="AR P教科書体M" w:hAnsi="AR P教科書体M" w:cs="Arial"/>
          <w:bCs/>
          <w:color w:val="4D5156"/>
          <w:sz w:val="24"/>
          <w:szCs w:val="24"/>
          <w:shd w:val="clear" w:color="auto" w:fill="FFFFFF"/>
        </w:rPr>
        <w:t>自律神経のバランス</w:t>
      </w:r>
      <w:r w:rsidR="001654E3" w:rsidRPr="00D833B7">
        <w:rPr>
          <w:rStyle w:val="hgkelc"/>
          <w:rFonts w:ascii="AR P教科書体M" w:eastAsia="AR P教科書体M" w:hAnsi="AR P教科書体M" w:cs="Arial" w:hint="eastAsia"/>
          <w:bCs/>
          <w:color w:val="4D5156"/>
          <w:sz w:val="24"/>
          <w:szCs w:val="24"/>
          <w:shd w:val="clear" w:color="auto" w:fill="FFFFFF"/>
        </w:rPr>
        <w:t>を整えるとも言われ、</w:t>
      </w:r>
      <w:r w:rsidR="001654E3" w:rsidRPr="00D833B7">
        <w:rPr>
          <w:rStyle w:val="hgkelc"/>
          <w:rFonts w:ascii="AR P教科書体M" w:eastAsia="AR P教科書体M" w:hAnsi="AR P教科書体M" w:cs="Arial" w:hint="eastAsia"/>
          <w:bCs/>
          <w:color w:val="040C28"/>
          <w:sz w:val="24"/>
          <w:szCs w:val="24"/>
          <w:shd w:val="clear" w:color="auto" w:fill="FFFFFF"/>
        </w:rPr>
        <w:t>ストレスを軽減したり、疲労回復の効果が期待されると言われています</w:t>
      </w:r>
    </w:p>
    <w:p w14:paraId="3C39B6A9" w14:textId="77777777" w:rsidR="00A66397" w:rsidRDefault="00A66397" w:rsidP="00A66397">
      <w:pPr>
        <w:snapToGrid w:val="0"/>
        <w:ind w:leftChars="-1" w:left="567" w:hangingChars="237" w:hanging="569"/>
        <w:rPr>
          <w:rFonts w:ascii="AR P教科書体M" w:eastAsia="AR P教科書体M" w:hAnsi="AR P教科書体M" w:cs="Arial"/>
          <w:bCs/>
          <w:color w:val="040C28"/>
          <w:sz w:val="24"/>
          <w:szCs w:val="24"/>
          <w:bdr w:val="single" w:sz="4" w:space="0" w:color="auto"/>
        </w:rPr>
      </w:pPr>
    </w:p>
    <w:p w14:paraId="0E359273" w14:textId="77777777" w:rsidR="0016527B" w:rsidRDefault="001654E3" w:rsidP="00C45E87">
      <w:pPr>
        <w:snapToGrid w:val="0"/>
        <w:ind w:leftChars="-1" w:left="567" w:hangingChars="237" w:hanging="569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  <w:bdr w:val="single" w:sz="4" w:space="0" w:color="auto"/>
        </w:rPr>
        <w:t>押し方</w:t>
      </w: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：ピンポイントで押すなら、楊枝の頭を使ってもいいと思いますが、</w:t>
      </w:r>
      <w:r w:rsidR="00C45E8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両手の</w:t>
      </w: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親指と人差し指</w:t>
      </w:r>
      <w:r w:rsidR="00EF4B6E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で、</w:t>
      </w:r>
      <w:r w:rsidR="00C45E8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指の表裏から挟むようにして、詰めの角を</w:t>
      </w:r>
      <w:r w:rsidR="00EF4B6E"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押すようにする</w:t>
      </w:r>
      <w:r w:rsidR="00C45E8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とやりやすいと思います</w:t>
      </w:r>
      <w:r w:rsidR="0016527B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。</w:t>
      </w:r>
    </w:p>
    <w:p w14:paraId="0A49D8C7" w14:textId="77777777" w:rsidR="0016527B" w:rsidRDefault="001654E3" w:rsidP="0016527B">
      <w:pPr>
        <w:snapToGrid w:val="0"/>
        <w:ind w:leftChars="199" w:left="418" w:firstLineChars="100" w:firstLine="24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ゆっくりと息を吐きながら5秒押して、息を吸いながら5秒でゆっくり戻します。</w:t>
      </w:r>
    </w:p>
    <w:p w14:paraId="323D70EF" w14:textId="383FFFEC" w:rsidR="001654E3" w:rsidRPr="00D833B7" w:rsidRDefault="001654E3" w:rsidP="0016527B">
      <w:pPr>
        <w:snapToGrid w:val="0"/>
        <w:ind w:leftChars="199" w:left="418" w:firstLineChars="100" w:firstLine="24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  <w:r w:rsidRPr="00D833B7">
        <w:rPr>
          <w:rFonts w:ascii="AR P教科書体M" w:eastAsia="AR P教科書体M" w:hAnsi="AR P教科書体M" w:cs="Arial" w:hint="eastAsia"/>
          <w:bCs/>
          <w:color w:val="040C28"/>
          <w:sz w:val="24"/>
          <w:szCs w:val="24"/>
        </w:rPr>
        <w:t>５回</w:t>
      </w:r>
    </w:p>
    <w:p w14:paraId="462ACE74" w14:textId="77777777" w:rsidR="00C45E87" w:rsidRDefault="00C45E87" w:rsidP="00A66397">
      <w:pPr>
        <w:snapToGrid w:val="0"/>
        <w:ind w:left="422" w:hangingChars="176" w:hanging="422"/>
        <w:rPr>
          <w:rFonts w:ascii="AR P教科書体M" w:eastAsia="AR P教科書体M" w:hAnsi="AR P教科書体M" w:cs="Arial"/>
          <w:b/>
          <w:color w:val="0070C0"/>
          <w:sz w:val="24"/>
          <w:szCs w:val="24"/>
        </w:rPr>
      </w:pPr>
    </w:p>
    <w:p w14:paraId="241ECBBB" w14:textId="7A674C01" w:rsidR="00EF4B6E" w:rsidRPr="00B74707" w:rsidRDefault="00EF4B6E" w:rsidP="00A66397">
      <w:pPr>
        <w:snapToGrid w:val="0"/>
        <w:ind w:left="422" w:hangingChars="176" w:hanging="422"/>
        <w:rPr>
          <w:rFonts w:ascii="AR P教科書体M" w:eastAsia="AR P教科書体M" w:hAnsi="AR P教科書体M" w:cs="Arial"/>
          <w:bCs/>
          <w:color w:val="0070C0"/>
          <w:sz w:val="24"/>
          <w:szCs w:val="24"/>
          <w:u w:val="double"/>
        </w:rPr>
      </w:pP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☆左右の足</w:t>
      </w:r>
      <w:r w:rsidR="009D114F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について、</w:t>
      </w: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その１～その３を行ったら、最後にそれぞれの足を両手で包</w:t>
      </w:r>
      <w:r w:rsidR="0016527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むようにして</w:t>
      </w: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、</w:t>
      </w:r>
      <w:r w:rsidR="0016527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軽く</w:t>
      </w: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さすったり</w:t>
      </w:r>
      <w:r w:rsidR="0016527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揉</w:t>
      </w: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んだりして</w:t>
      </w:r>
      <w:r w:rsidR="0016527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みて</w:t>
      </w:r>
      <w:r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ください。その際指1本ずつも行</w:t>
      </w:r>
      <w:r w:rsidR="009D114F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うと</w:t>
      </w:r>
      <w:r w:rsidR="001C5504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、</w:t>
      </w:r>
      <w:r w:rsidR="009D114F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より効果が期待できます。</w:t>
      </w:r>
      <w:r w:rsidR="0016527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</w:rPr>
        <w:t>欠伸がでてきたら、そのまま布団に潜り込みましょう。</w:t>
      </w:r>
      <w:r w:rsidR="00960EBB" w:rsidRPr="00B74707">
        <w:rPr>
          <w:rFonts w:ascii="AR P教科書体M" w:eastAsia="AR P教科書体M" w:hAnsi="AR P教科書体M" w:cs="Arial" w:hint="eastAsia"/>
          <w:bCs/>
          <w:color w:val="0070C0"/>
          <w:sz w:val="24"/>
          <w:szCs w:val="24"/>
          <w:u w:val="double"/>
        </w:rPr>
        <w:t>「冷え」ですから市販のお灸で温めても効果が期待できます。</w:t>
      </w:r>
    </w:p>
    <w:p w14:paraId="216D8C4C" w14:textId="397D6D00" w:rsidR="00A66397" w:rsidRDefault="00A66397" w:rsidP="00A66397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  <w:r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 xml:space="preserve">　　　　　　　　　　　　　　　　　　　　　　　　</w:t>
      </w:r>
    </w:p>
    <w:p w14:paraId="54810C5B" w14:textId="1BCB5B77" w:rsidR="00994048" w:rsidRDefault="00994048" w:rsidP="00994048">
      <w:pPr>
        <w:snapToGrid w:val="0"/>
        <w:rPr>
          <w:rFonts w:ascii="AR P教科書体M" w:eastAsia="AR P教科書体M" w:hAnsi="AR P教科書体M" w:cs="Arial"/>
          <w:b/>
          <w:color w:val="040C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C63A545" wp14:editId="66BC501B">
            <wp:simplePos x="0" y="0"/>
            <wp:positionH relativeFrom="column">
              <wp:posOffset>83820</wp:posOffset>
            </wp:positionH>
            <wp:positionV relativeFrom="paragraph">
              <wp:posOffset>7620</wp:posOffset>
            </wp:positionV>
            <wp:extent cx="1504950" cy="1504950"/>
            <wp:effectExtent l="0" t="0" r="0" b="0"/>
            <wp:wrapSquare wrapText="bothSides"/>
            <wp:docPr id="121569415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397">
        <w:rPr>
          <w:rFonts w:ascii="AR P教科書体M" w:eastAsia="AR P教科書体M" w:hAnsi="AR P教科書体M" w:cs="Arial" w:hint="eastAsia"/>
          <w:b/>
          <w:color w:val="040C28"/>
          <w:sz w:val="24"/>
          <w:szCs w:val="24"/>
        </w:rPr>
        <w:t xml:space="preserve">　　　　　　　　　　　　　　　　　　　　　　　　　　　　</w:t>
      </w:r>
    </w:p>
    <w:p w14:paraId="725B0883" w14:textId="77777777" w:rsidR="00994048" w:rsidRDefault="00994048" w:rsidP="00994048">
      <w:pPr>
        <w:snapToGrid w:val="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</w:p>
    <w:p w14:paraId="427597B4" w14:textId="77777777" w:rsidR="00994048" w:rsidRDefault="00994048" w:rsidP="00994048">
      <w:pPr>
        <w:snapToGrid w:val="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</w:p>
    <w:p w14:paraId="08748D35" w14:textId="77777777" w:rsidR="00994048" w:rsidRDefault="00994048" w:rsidP="00994048">
      <w:pPr>
        <w:snapToGrid w:val="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</w:p>
    <w:p w14:paraId="62DE94A6" w14:textId="77777777" w:rsidR="00994048" w:rsidRDefault="00994048" w:rsidP="00994048">
      <w:pPr>
        <w:snapToGrid w:val="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</w:p>
    <w:p w14:paraId="7517F8B1" w14:textId="77777777" w:rsidR="00994048" w:rsidRDefault="00994048" w:rsidP="00994048">
      <w:pPr>
        <w:snapToGrid w:val="0"/>
        <w:rPr>
          <w:rFonts w:ascii="AR P教科書体M" w:eastAsia="AR P教科書体M" w:hAnsi="AR P教科書体M" w:cs="Arial"/>
          <w:bCs/>
          <w:color w:val="040C28"/>
          <w:sz w:val="24"/>
          <w:szCs w:val="24"/>
        </w:rPr>
      </w:pPr>
    </w:p>
    <w:p w14:paraId="2A857FD4" w14:textId="0FF996B9" w:rsidR="00A66397" w:rsidRPr="00994048" w:rsidRDefault="00A66397" w:rsidP="00994048">
      <w:pPr>
        <w:snapToGrid w:val="0"/>
        <w:rPr>
          <w:rFonts w:ascii="AR P教科書体M" w:eastAsia="AR P教科書体M" w:hAnsi="AR P教科書体M" w:cs="Arial"/>
          <w:b/>
          <w:color w:val="040C28"/>
          <w:sz w:val="22"/>
        </w:rPr>
      </w:pPr>
      <w:r w:rsidRPr="00994048">
        <w:rPr>
          <w:rFonts w:ascii="AR P教科書体M" w:eastAsia="AR P教科書体M" w:hAnsi="AR P教科書体M" w:cs="Arial" w:hint="eastAsia"/>
          <w:bCs/>
          <w:color w:val="040C28"/>
          <w:sz w:val="22"/>
        </w:rPr>
        <w:t>イラスト　by　NATSUKI､H</w:t>
      </w:r>
    </w:p>
    <w:sectPr w:rsidR="00A66397" w:rsidRPr="00994048" w:rsidSect="00A66397">
      <w:pgSz w:w="11906" w:h="16838"/>
      <w:pgMar w:top="1276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魚石行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79C4"/>
    <w:multiLevelType w:val="multilevel"/>
    <w:tmpl w:val="331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2180E"/>
    <w:multiLevelType w:val="hybridMultilevel"/>
    <w:tmpl w:val="54AEF156"/>
    <w:lvl w:ilvl="0" w:tplc="620E3902">
      <w:numFmt w:val="bullet"/>
      <w:lvlText w:val="-"/>
      <w:lvlJc w:val="left"/>
      <w:pPr>
        <w:ind w:left="204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2" w15:restartNumberingAfterBreak="0">
    <w:nsid w:val="5E663233"/>
    <w:multiLevelType w:val="hybridMultilevel"/>
    <w:tmpl w:val="5C00EB64"/>
    <w:lvl w:ilvl="0" w:tplc="6BFE5F88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3" w15:restartNumberingAfterBreak="0">
    <w:nsid w:val="5F8718D7"/>
    <w:multiLevelType w:val="hybridMultilevel"/>
    <w:tmpl w:val="1D6ACAE0"/>
    <w:lvl w:ilvl="0" w:tplc="1DEAEFD4">
      <w:numFmt w:val="bullet"/>
      <w:lvlText w:val="※"/>
      <w:lvlJc w:val="left"/>
      <w:pPr>
        <w:ind w:left="100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4" w15:restartNumberingAfterBreak="0">
    <w:nsid w:val="7D1908DB"/>
    <w:multiLevelType w:val="hybridMultilevel"/>
    <w:tmpl w:val="BC48A1F6"/>
    <w:lvl w:ilvl="0" w:tplc="0E288624">
      <w:numFmt w:val="bullet"/>
      <w:lvlText w:val="※"/>
      <w:lvlJc w:val="left"/>
      <w:pPr>
        <w:ind w:left="9303" w:hanging="108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3" w:hanging="440"/>
      </w:pPr>
      <w:rPr>
        <w:rFonts w:ascii="Wingdings" w:hAnsi="Wingdings" w:hint="default"/>
      </w:rPr>
    </w:lvl>
  </w:abstractNum>
  <w:num w:numId="1" w16cid:durableId="4213455">
    <w:abstractNumId w:val="4"/>
  </w:num>
  <w:num w:numId="2" w16cid:durableId="898979729">
    <w:abstractNumId w:val="2"/>
  </w:num>
  <w:num w:numId="3" w16cid:durableId="989676653">
    <w:abstractNumId w:val="3"/>
  </w:num>
  <w:num w:numId="4" w16cid:durableId="1237859847">
    <w:abstractNumId w:val="1"/>
  </w:num>
  <w:num w:numId="5" w16cid:durableId="23574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2A"/>
    <w:rsid w:val="00030D70"/>
    <w:rsid w:val="000419CB"/>
    <w:rsid w:val="00072F0D"/>
    <w:rsid w:val="0007316C"/>
    <w:rsid w:val="000A4FB4"/>
    <w:rsid w:val="000A7D7E"/>
    <w:rsid w:val="00116D15"/>
    <w:rsid w:val="001175D6"/>
    <w:rsid w:val="00142CC9"/>
    <w:rsid w:val="0016527B"/>
    <w:rsid w:val="001654E3"/>
    <w:rsid w:val="00174BCF"/>
    <w:rsid w:val="001C5504"/>
    <w:rsid w:val="00227298"/>
    <w:rsid w:val="00244FF4"/>
    <w:rsid w:val="002533EE"/>
    <w:rsid w:val="002A16F5"/>
    <w:rsid w:val="002E1F6C"/>
    <w:rsid w:val="00311ECC"/>
    <w:rsid w:val="00327EFB"/>
    <w:rsid w:val="003313DD"/>
    <w:rsid w:val="00395DA2"/>
    <w:rsid w:val="003B6CA3"/>
    <w:rsid w:val="00434D77"/>
    <w:rsid w:val="00453F68"/>
    <w:rsid w:val="004C2F1E"/>
    <w:rsid w:val="004E069E"/>
    <w:rsid w:val="004E4F7B"/>
    <w:rsid w:val="004E6135"/>
    <w:rsid w:val="00507FD0"/>
    <w:rsid w:val="00525F26"/>
    <w:rsid w:val="00531D7D"/>
    <w:rsid w:val="005B0AF5"/>
    <w:rsid w:val="005B2BB0"/>
    <w:rsid w:val="006123EA"/>
    <w:rsid w:val="0061248E"/>
    <w:rsid w:val="00612B9F"/>
    <w:rsid w:val="0061737C"/>
    <w:rsid w:val="0063549F"/>
    <w:rsid w:val="006773A1"/>
    <w:rsid w:val="006B24A6"/>
    <w:rsid w:val="006D0250"/>
    <w:rsid w:val="006E069D"/>
    <w:rsid w:val="00707948"/>
    <w:rsid w:val="0072770D"/>
    <w:rsid w:val="0073612E"/>
    <w:rsid w:val="00741F2F"/>
    <w:rsid w:val="00783775"/>
    <w:rsid w:val="007938FF"/>
    <w:rsid w:val="0084416B"/>
    <w:rsid w:val="008E59CA"/>
    <w:rsid w:val="008F4189"/>
    <w:rsid w:val="0090435E"/>
    <w:rsid w:val="00916323"/>
    <w:rsid w:val="00960EBB"/>
    <w:rsid w:val="00980104"/>
    <w:rsid w:val="00994048"/>
    <w:rsid w:val="009B3AFC"/>
    <w:rsid w:val="009D114F"/>
    <w:rsid w:val="009D1A4F"/>
    <w:rsid w:val="00A311A2"/>
    <w:rsid w:val="00A53E00"/>
    <w:rsid w:val="00A66397"/>
    <w:rsid w:val="00A70D61"/>
    <w:rsid w:val="00A76F53"/>
    <w:rsid w:val="00AB0EA2"/>
    <w:rsid w:val="00AC7EC2"/>
    <w:rsid w:val="00AF6921"/>
    <w:rsid w:val="00AF7A88"/>
    <w:rsid w:val="00B74707"/>
    <w:rsid w:val="00B92D71"/>
    <w:rsid w:val="00BE4921"/>
    <w:rsid w:val="00C212D5"/>
    <w:rsid w:val="00C45E87"/>
    <w:rsid w:val="00C53770"/>
    <w:rsid w:val="00C77368"/>
    <w:rsid w:val="00C77AAD"/>
    <w:rsid w:val="00C80B50"/>
    <w:rsid w:val="00CF1B2E"/>
    <w:rsid w:val="00D03E8E"/>
    <w:rsid w:val="00D40AA7"/>
    <w:rsid w:val="00D45866"/>
    <w:rsid w:val="00D833B7"/>
    <w:rsid w:val="00D86610"/>
    <w:rsid w:val="00DE352A"/>
    <w:rsid w:val="00E01273"/>
    <w:rsid w:val="00E90D07"/>
    <w:rsid w:val="00E94DCC"/>
    <w:rsid w:val="00EA3ACB"/>
    <w:rsid w:val="00EE2F34"/>
    <w:rsid w:val="00EF4B6E"/>
    <w:rsid w:val="00F431DA"/>
    <w:rsid w:val="00FB216E"/>
    <w:rsid w:val="00FC111C"/>
    <w:rsid w:val="00FF528A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40C88"/>
  <w15:chartTrackingRefBased/>
  <w15:docId w15:val="{B2F2198B-B612-4767-90C8-2788BE4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16B"/>
    <w:pPr>
      <w:ind w:leftChars="400" w:left="840"/>
    </w:pPr>
  </w:style>
  <w:style w:type="character" w:customStyle="1" w:styleId="hgkelc">
    <w:name w:val="hgkelc"/>
    <w:basedOn w:val="a0"/>
    <w:rsid w:val="009D1A4F"/>
  </w:style>
  <w:style w:type="character" w:customStyle="1" w:styleId="kx21rb">
    <w:name w:val="kx21rb"/>
    <w:basedOn w:val="a0"/>
    <w:rsid w:val="009D1A4F"/>
  </w:style>
  <w:style w:type="character" w:styleId="a5">
    <w:name w:val="Hyperlink"/>
    <w:basedOn w:val="a0"/>
    <w:uiPriority w:val="99"/>
    <w:unhideWhenUsed/>
    <w:rsid w:val="000A7D7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16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2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5021">
                  <w:marLeft w:val="105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7DD8-E1C1-42D3-ABA2-EAA44416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孝幸 藤倉</dc:creator>
  <cp:keywords/>
  <dc:description/>
  <cp:lastModifiedBy>孝幸 藤倉</cp:lastModifiedBy>
  <cp:revision>7</cp:revision>
  <cp:lastPrinted>2025-01-04T01:49:00Z</cp:lastPrinted>
  <dcterms:created xsi:type="dcterms:W3CDTF">2025-01-04T01:39:00Z</dcterms:created>
  <dcterms:modified xsi:type="dcterms:W3CDTF">2026-01-09T01:15:00Z</dcterms:modified>
</cp:coreProperties>
</file>