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A94A" w14:textId="125D4F6E" w:rsidR="004E069E" w:rsidRPr="004E069E" w:rsidRDefault="00980104" w:rsidP="005507EE">
      <w:pPr>
        <w:ind w:left="420" w:firstLineChars="3000" w:firstLine="6300"/>
        <w:rPr>
          <w:rFonts w:ascii="ＭＳ Ｐ明朝" w:eastAsia="ＭＳ Ｐ明朝" w:hAnsi="ＭＳ Ｐ明朝"/>
          <w:sz w:val="24"/>
          <w:szCs w:val="24"/>
        </w:rPr>
      </w:pPr>
      <w:r w:rsidRPr="00612B9F"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61312" behindDoc="1" locked="0" layoutInCell="1" allowOverlap="1" wp14:anchorId="761AAF6C" wp14:editId="0C2A7320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809625" cy="809625"/>
            <wp:effectExtent l="0" t="0" r="9525" b="9525"/>
            <wp:wrapSquare wrapText="bothSides"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69E" w:rsidRPr="004E069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E357B3">
        <w:rPr>
          <w:rFonts w:ascii="ＭＳ Ｐ明朝" w:eastAsia="ＭＳ Ｐ明朝" w:hAnsi="ＭＳ Ｐ明朝" w:hint="eastAsia"/>
          <w:sz w:val="24"/>
          <w:szCs w:val="24"/>
        </w:rPr>
        <w:t>7</w:t>
      </w:r>
      <w:r w:rsidR="0017746B">
        <w:rPr>
          <w:rFonts w:ascii="ＭＳ Ｐ明朝" w:eastAsia="ＭＳ Ｐ明朝" w:hAnsi="ＭＳ Ｐ明朝" w:hint="eastAsia"/>
          <w:sz w:val="24"/>
          <w:szCs w:val="24"/>
        </w:rPr>
        <w:t>年1</w:t>
      </w:r>
      <w:r w:rsidR="005507EE">
        <w:rPr>
          <w:rFonts w:ascii="ＭＳ Ｐ明朝" w:eastAsia="ＭＳ Ｐ明朝" w:hAnsi="ＭＳ Ｐ明朝" w:hint="eastAsia"/>
          <w:sz w:val="24"/>
          <w:szCs w:val="24"/>
        </w:rPr>
        <w:t>1</w:t>
      </w:r>
      <w:r w:rsidR="004E069E">
        <w:rPr>
          <w:rFonts w:ascii="ＭＳ Ｐ明朝" w:eastAsia="ＭＳ Ｐ明朝" w:hAnsi="ＭＳ Ｐ明朝" w:hint="eastAsia"/>
          <w:sz w:val="24"/>
          <w:szCs w:val="24"/>
        </w:rPr>
        <w:t>月</w:t>
      </w:r>
      <w:r w:rsidR="005507EE">
        <w:rPr>
          <w:rFonts w:ascii="ＭＳ Ｐ明朝" w:eastAsia="ＭＳ Ｐ明朝" w:hAnsi="ＭＳ Ｐ明朝" w:hint="eastAsia"/>
          <w:sz w:val="24"/>
          <w:szCs w:val="24"/>
        </w:rPr>
        <w:t>22</w:t>
      </w:r>
      <w:r w:rsidR="004E069E">
        <w:rPr>
          <w:rFonts w:ascii="ＭＳ Ｐ明朝" w:eastAsia="ＭＳ Ｐ明朝" w:hAnsi="ＭＳ Ｐ明朝" w:hint="eastAsia"/>
          <w:sz w:val="24"/>
          <w:szCs w:val="24"/>
        </w:rPr>
        <w:t>日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13B25B1" w14:textId="184C0EDD" w:rsidR="004E069E" w:rsidRPr="00327EFB" w:rsidRDefault="004E069E" w:rsidP="00980104">
      <w:pPr>
        <w:ind w:firstLineChars="2800" w:firstLine="6746"/>
        <w:rPr>
          <w:rFonts w:ascii="ＭＳ Ｐ明朝" w:eastAsia="ＭＳ Ｐ明朝" w:hAnsi="ＭＳ Ｐ明朝"/>
          <w:b/>
          <w:color w:val="00B0F0"/>
          <w:sz w:val="24"/>
          <w:szCs w:val="24"/>
        </w:rPr>
      </w:pPr>
      <w:r w:rsidRPr="00327EFB">
        <w:rPr>
          <w:rFonts w:ascii="ＭＳ Ｐ明朝" w:eastAsia="ＭＳ Ｐ明朝" w:hAnsi="ＭＳ Ｐ明朝" w:hint="eastAsia"/>
          <w:b/>
          <w:color w:val="00B0F0"/>
          <w:sz w:val="24"/>
          <w:szCs w:val="24"/>
        </w:rPr>
        <w:t>愛宕ふじ鍼灸院</w:t>
      </w:r>
      <w:r w:rsidR="00980104" w:rsidRPr="00327EFB">
        <w:rPr>
          <w:rFonts w:ascii="ＭＳ Ｐ明朝" w:eastAsia="ＭＳ Ｐ明朝" w:hAnsi="ＭＳ Ｐ明朝" w:hint="eastAsia"/>
          <w:b/>
          <w:color w:val="00B0F0"/>
          <w:sz w:val="24"/>
          <w:szCs w:val="24"/>
        </w:rPr>
        <w:t xml:space="preserve">　　</w:t>
      </w:r>
    </w:p>
    <w:p w14:paraId="0B555C55" w14:textId="337E85C6" w:rsidR="006123EA" w:rsidRPr="00980104" w:rsidRDefault="00612B9F" w:rsidP="00980104">
      <w:pPr>
        <w:rPr>
          <w:rFonts w:ascii="魚石行書" w:eastAsia="魚石行書" w:hAnsi="魚石行書"/>
          <w:color w:val="7030A0"/>
          <w:sz w:val="50"/>
          <w:szCs w:val="50"/>
        </w:rPr>
      </w:pPr>
      <w:r w:rsidRPr="00612B9F">
        <w:rPr>
          <w:rFonts w:ascii="魚石行書" w:eastAsia="魚石行書" w:hAnsi="魚石行書" w:hint="eastAsia"/>
          <w:b/>
          <w:color w:val="7030A0"/>
          <w:sz w:val="100"/>
          <w:szCs w:val="100"/>
          <w:shd w:val="pct15" w:color="auto" w:fill="FFFFFF"/>
        </w:rPr>
        <w:t>はり灸</w:t>
      </w:r>
      <w:r w:rsidR="00453F68" w:rsidRPr="00612B9F">
        <w:rPr>
          <w:rFonts w:ascii="魚石行書" w:eastAsia="魚石行書" w:hAnsi="魚石行書" w:hint="eastAsia"/>
          <w:b/>
          <w:color w:val="7030A0"/>
          <w:sz w:val="100"/>
          <w:szCs w:val="100"/>
          <w:shd w:val="pct15" w:color="auto" w:fill="FFFFFF"/>
        </w:rPr>
        <w:t>だより</w:t>
      </w:r>
      <w:r w:rsidR="00980104">
        <w:rPr>
          <w:rFonts w:ascii="魚石行書" w:eastAsia="魚石行書" w:hAnsi="魚石行書" w:hint="eastAsia"/>
          <w:color w:val="7030A0"/>
          <w:sz w:val="72"/>
          <w:szCs w:val="72"/>
        </w:rPr>
        <w:t xml:space="preserve"> </w:t>
      </w:r>
      <w:r w:rsidR="00453F68" w:rsidRPr="00980104">
        <w:rPr>
          <w:rFonts w:ascii="魚石行書" w:eastAsia="魚石行書" w:hAnsi="魚石行書" w:hint="eastAsia"/>
          <w:sz w:val="50"/>
          <w:szCs w:val="50"/>
        </w:rPr>
        <w:t>第</w:t>
      </w:r>
      <w:r w:rsidR="0017746B">
        <w:rPr>
          <w:rFonts w:ascii="魚石行書" w:eastAsia="魚石行書" w:hAnsi="魚石行書" w:hint="eastAsia"/>
          <w:sz w:val="50"/>
          <w:szCs w:val="50"/>
        </w:rPr>
        <w:t>９</w:t>
      </w:r>
      <w:r w:rsidR="00453F68" w:rsidRPr="00980104">
        <w:rPr>
          <w:rFonts w:ascii="魚石行書" w:eastAsia="魚石行書" w:hAnsi="魚石行書" w:hint="eastAsia"/>
          <w:sz w:val="50"/>
          <w:szCs w:val="50"/>
        </w:rPr>
        <w:t>号</w:t>
      </w:r>
    </w:p>
    <w:p w14:paraId="7F97E9F9" w14:textId="5D3B8B46" w:rsidR="00E94DCC" w:rsidRPr="003135A5" w:rsidRDefault="00E500BA" w:rsidP="00E500BA">
      <w:pPr>
        <w:jc w:val="left"/>
        <w:rPr>
          <w:rFonts w:ascii="HGP行書体" w:eastAsia="HGP行書体" w:hAnsi="AR P教科書体M"/>
          <w:b/>
          <w:color w:val="C00000"/>
          <w:sz w:val="56"/>
          <w:szCs w:val="56"/>
        </w:rPr>
      </w:pPr>
      <w:r>
        <w:rPr>
          <w:rFonts w:ascii="HGP行書体" w:eastAsia="HGP行書体" w:hAnsi="AR P教科書体M" w:hint="eastAsia"/>
          <w:b/>
          <w:color w:val="C00000"/>
          <w:sz w:val="56"/>
          <w:szCs w:val="56"/>
        </w:rPr>
        <w:t>免疫機能アップのツボ押し</w:t>
      </w:r>
      <w:r w:rsidR="00EF21CC">
        <w:rPr>
          <w:rFonts w:ascii="HGP行書体" w:eastAsia="HGP行書体" w:hAnsi="AR P教科書体M" w:hint="eastAsia"/>
          <w:b/>
          <w:color w:val="C00000"/>
          <w:sz w:val="56"/>
          <w:szCs w:val="56"/>
        </w:rPr>
        <w:t>で「風邪」予防</w:t>
      </w:r>
    </w:p>
    <w:p w14:paraId="542103D2" w14:textId="2DFD156F" w:rsidR="00A66397" w:rsidRPr="003B7071" w:rsidRDefault="00980104" w:rsidP="00A66397">
      <w:pPr>
        <w:snapToGrid w:val="0"/>
        <w:ind w:left="142" w:hangingChars="59" w:hanging="142"/>
        <w:jc w:val="left"/>
        <w:rPr>
          <w:rFonts w:ascii="ＭＳ Ｐ明朝" w:eastAsia="ＭＳ Ｐ明朝" w:hAnsi="ＭＳ Ｐ明朝"/>
          <w:b/>
          <w:bCs/>
          <w:color w:val="000000" w:themeColor="text1"/>
          <w:sz w:val="28"/>
          <w:szCs w:val="28"/>
        </w:rPr>
      </w:pPr>
      <w:r w:rsidRPr="004C2F1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3B7071" w:rsidRPr="003B7071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 xml:space="preserve">　</w:t>
      </w:r>
      <w:r w:rsidR="00CC501F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 xml:space="preserve">　　　　　　　　</w:t>
      </w:r>
      <w:r w:rsidR="003B7071" w:rsidRPr="003B7071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 xml:space="preserve">～ </w:t>
      </w:r>
      <w:r w:rsidR="00E500BA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>免疫機能をアップして、</w:t>
      </w:r>
      <w:r w:rsidR="00CC501F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>「</w:t>
      </w:r>
      <w:r w:rsidR="00EF21CC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>風邪</w:t>
      </w:r>
      <w:r w:rsidR="00CC501F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>」</w:t>
      </w:r>
      <w:r w:rsidR="00EF21CC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>を予防しましょう</w:t>
      </w:r>
      <w:r w:rsidR="003B7071" w:rsidRPr="003B7071">
        <w:rPr>
          <w:rFonts w:ascii="ＭＳ Ｐ明朝" w:eastAsia="ＭＳ Ｐ明朝" w:hAnsi="ＭＳ Ｐ明朝" w:hint="eastAsia"/>
          <w:b/>
          <w:bCs/>
          <w:color w:val="0070C0"/>
          <w:sz w:val="28"/>
          <w:szCs w:val="28"/>
        </w:rPr>
        <w:t xml:space="preserve"> ～</w:t>
      </w:r>
    </w:p>
    <w:p w14:paraId="3B5C7FFE" w14:textId="612C14C5" w:rsidR="00980104" w:rsidRPr="009A5119" w:rsidRDefault="00FD70BB" w:rsidP="00345947">
      <w:pPr>
        <w:snapToGrid w:val="0"/>
        <w:ind w:left="124" w:hangingChars="59" w:hanging="124"/>
        <w:jc w:val="left"/>
        <w:rPr>
          <w:rFonts w:ascii="AR P教科書体M" w:eastAsia="AR P教科書体M" w:hAnsi="AR P教科書体M"/>
          <w:color w:val="000000" w:themeColor="text1"/>
          <w:sz w:val="22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4D8D2553" wp14:editId="4CAFB0E8">
            <wp:simplePos x="0" y="0"/>
            <wp:positionH relativeFrom="column">
              <wp:posOffset>-50165</wp:posOffset>
            </wp:positionH>
            <wp:positionV relativeFrom="paragraph">
              <wp:posOffset>101600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" name="図 1" descr="新型コロ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型コロ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A88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 xml:space="preserve"> </w:t>
      </w:r>
      <w:r w:rsidR="000B57A4" w:rsidRPr="009A5119">
        <w:rPr>
          <w:rFonts w:ascii="AR P教科書体M" w:eastAsia="AR P教科書体M" w:hAnsi="AR P教科書体M" w:hint="eastAsia"/>
          <w:color w:val="000000" w:themeColor="text1"/>
          <w:sz w:val="22"/>
        </w:rPr>
        <w:t xml:space="preserve">　</w:t>
      </w:r>
      <w:r w:rsidR="00EF21CC">
        <w:rPr>
          <w:rFonts w:ascii="AR P教科書体M" w:eastAsia="AR P教科書体M" w:hAnsi="AR P教科書体M" w:hint="eastAsia"/>
          <w:color w:val="000000" w:themeColor="text1"/>
          <w:sz w:val="22"/>
        </w:rPr>
        <w:t>秋も深ま</w:t>
      </w:r>
      <w:r w:rsidR="005507EE">
        <w:rPr>
          <w:rFonts w:ascii="AR P教科書体M" w:eastAsia="AR P教科書体M" w:hAnsi="AR P教科書体M" w:hint="eastAsia"/>
          <w:color w:val="000000" w:themeColor="text1"/>
          <w:sz w:val="22"/>
        </w:rPr>
        <w:t>り</w:t>
      </w:r>
      <w:r w:rsidR="00EF21CC">
        <w:rPr>
          <w:rFonts w:ascii="AR P教科書体M" w:eastAsia="AR P教科書体M" w:hAnsi="AR P教科書体M" w:hint="eastAsia"/>
          <w:color w:val="000000" w:themeColor="text1"/>
          <w:sz w:val="22"/>
        </w:rPr>
        <w:t>、冬の装いが必要な日も多くなって参りました。この季節は、まずは「風邪」に注意したいものです。風邪ぐらいという方もいらっしゃるかもしれませんが、『風邪は万病の元』であり、大きく体調を崩すことにもなりかねません。もちろん、風邪対策には、手洗い・うがいが基本ですが、疲労やストレスで免疫機能が低下するのも要因となります。今回は、免疫機能をアップするために有効なツボ押しを</w:t>
      </w:r>
      <w:r w:rsidR="00E500BA">
        <w:rPr>
          <w:rFonts w:ascii="AR P教科書体M" w:eastAsia="AR P教科書体M" w:hAnsi="AR P教科書体M" w:hint="eastAsia"/>
          <w:color w:val="000000" w:themeColor="text1"/>
          <w:sz w:val="22"/>
        </w:rPr>
        <w:t>ご紹介したいと思います</w:t>
      </w:r>
      <w:r w:rsidR="00530DC9">
        <w:rPr>
          <w:rFonts w:ascii="AR P教科書体M" w:eastAsia="AR P教科書体M" w:hAnsi="AR P教科書体M" w:hint="eastAsia"/>
          <w:color w:val="000000" w:themeColor="text1"/>
          <w:sz w:val="22"/>
        </w:rPr>
        <w:t>。いくつかありますが、特にセルフケアをしやすいツボ3つ紹介いたします。</w:t>
      </w:r>
    </w:p>
    <w:p w14:paraId="57CE69CB" w14:textId="585CC82A" w:rsidR="00A66397" w:rsidRPr="000B57A4" w:rsidRDefault="00A66397" w:rsidP="00A66397">
      <w:pPr>
        <w:snapToGrid w:val="0"/>
        <w:rPr>
          <w:rFonts w:ascii="ＭＳ Ｐ明朝" w:eastAsia="ＭＳ Ｐ明朝" w:hAnsi="ＭＳ Ｐ明朝" w:cs="Arial"/>
          <w:b/>
          <w:color w:val="4472C4" w:themeColor="accent1"/>
          <w:sz w:val="24"/>
          <w:szCs w:val="24"/>
        </w:rPr>
      </w:pPr>
    </w:p>
    <w:p w14:paraId="533B003C" w14:textId="77777777" w:rsidR="00FD70BB" w:rsidRDefault="00FD70BB" w:rsidP="00FD70BB">
      <w:pPr>
        <w:snapToGrid w:val="0"/>
        <w:rPr>
          <w:rFonts w:ascii="AR P教科書体M" w:eastAsia="AR P教科書体M" w:hAnsi="AR P教科書体M" w:cs="Arial"/>
          <w:b/>
          <w:color w:val="4472C4" w:themeColor="accen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6AAC30B6" wp14:editId="53317558">
            <wp:simplePos x="0" y="0"/>
            <wp:positionH relativeFrom="margin">
              <wp:posOffset>4312285</wp:posOffset>
            </wp:positionH>
            <wp:positionV relativeFrom="paragraph">
              <wp:posOffset>148590</wp:posOffset>
            </wp:positionV>
            <wp:extent cx="188976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39" y="21312"/>
                <wp:lineTo x="21339" y="0"/>
                <wp:lineTo x="0" y="0"/>
              </wp:wrapPolygon>
            </wp:wrapTight>
            <wp:docPr id="21078425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D75">
        <w:rPr>
          <w:rFonts w:ascii="AR P教科書体M" w:eastAsia="AR P教科書体M" w:hAnsi="AR P教科書体M" w:cs="Arial" w:hint="eastAsia"/>
          <w:b/>
          <w:color w:val="00B050"/>
          <w:sz w:val="28"/>
          <w:szCs w:val="28"/>
        </w:rPr>
        <w:t>免疫機能アップ3選</w:t>
      </w:r>
    </w:p>
    <w:p w14:paraId="39D9D35E" w14:textId="4CE705EE" w:rsidR="00E62BC2" w:rsidRPr="00FD70BB" w:rsidRDefault="00FD70BB" w:rsidP="00FD70BB">
      <w:pPr>
        <w:snapToGrid w:val="0"/>
        <w:rPr>
          <w:rFonts w:ascii="AR P教科書体M" w:eastAsia="AR P教科書体M" w:hAnsi="AR P教科書体M" w:cs="Arial"/>
          <w:b/>
          <w:color w:val="4472C4" w:themeColor="accent1"/>
          <w:sz w:val="28"/>
          <w:szCs w:val="28"/>
        </w:rPr>
      </w:pPr>
      <w:r>
        <w:rPr>
          <w:rFonts w:ascii="AR P教科書体M" w:eastAsia="AR P教科書体M" w:hAnsi="AR P教科書体M" w:cs="Arial" w:hint="eastAsia"/>
          <w:b/>
          <w:color w:val="4472C4" w:themeColor="accent1"/>
          <w:sz w:val="28"/>
          <w:szCs w:val="28"/>
        </w:rPr>
        <w:t>①</w:t>
      </w:r>
      <w:r w:rsidR="00E62BC2" w:rsidRPr="001A5A0D">
        <w:rPr>
          <w:rFonts w:ascii="AR P教科書体M" w:eastAsia="AR P教科書体M" w:hAnsi="AR P教科書体M" w:cs="Arial" w:hint="eastAsia"/>
          <w:b/>
          <w:color w:val="FF0000"/>
          <w:sz w:val="28"/>
          <w:szCs w:val="28"/>
        </w:rPr>
        <w:t>〔</w:t>
      </w:r>
      <w:r w:rsidR="005507EE">
        <w:rPr>
          <w:rFonts w:ascii="AR P教科書体M" w:eastAsia="AR P教科書体M" w:hAnsi="AR P教科書体M" w:cs="Arial"/>
          <w:b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07EE" w:rsidRPr="005507EE">
              <w:rPr>
                <w:rFonts w:ascii="AR P教科書体M" w:eastAsia="AR P教科書体M" w:hAnsi="AR P教科書体M" w:cs="Arial"/>
                <w:b/>
                <w:color w:val="FF0000"/>
                <w:sz w:val="14"/>
                <w:szCs w:val="28"/>
              </w:rPr>
              <w:t>ごう</w:t>
            </w:r>
          </w:rt>
          <w:rubyBase>
            <w:r w:rsidR="005507EE">
              <w:rPr>
                <w:rFonts w:ascii="AR P教科書体M" w:eastAsia="AR P教科書体M" w:hAnsi="AR P教科書体M" w:cs="Arial"/>
                <w:b/>
                <w:color w:val="FF0000"/>
                <w:sz w:val="28"/>
                <w:szCs w:val="28"/>
              </w:rPr>
              <w:t>合</w:t>
            </w:r>
          </w:rubyBase>
        </w:ruby>
      </w:r>
      <w:r w:rsidR="005507EE">
        <w:rPr>
          <w:rFonts w:ascii="AR P教科書体M" w:eastAsia="AR P教科書体M" w:hAnsi="AR P教科書体M" w:cs="Arial"/>
          <w:b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07EE" w:rsidRPr="005507EE">
              <w:rPr>
                <w:rFonts w:ascii="AR P教科書体M" w:eastAsia="AR P教科書体M" w:hAnsi="AR P教科書体M" w:cs="Arial"/>
                <w:b/>
                <w:color w:val="FF0000"/>
                <w:sz w:val="14"/>
                <w:szCs w:val="28"/>
              </w:rPr>
              <w:t>こく</w:t>
            </w:r>
          </w:rt>
          <w:rubyBase>
            <w:r w:rsidR="005507EE">
              <w:rPr>
                <w:rFonts w:ascii="AR P教科書体M" w:eastAsia="AR P教科書体M" w:hAnsi="AR P教科書体M" w:cs="Arial"/>
                <w:b/>
                <w:color w:val="FF0000"/>
                <w:sz w:val="28"/>
                <w:szCs w:val="28"/>
              </w:rPr>
              <w:t>谷</w:t>
            </w:r>
          </w:rubyBase>
        </w:ruby>
      </w:r>
      <w:r w:rsidR="00E62BC2" w:rsidRPr="001A5A0D">
        <w:rPr>
          <w:rFonts w:ascii="AR P教科書体M" w:eastAsia="AR P教科書体M" w:hAnsi="AR P教科書体M" w:cs="Arial" w:hint="eastAsia"/>
          <w:b/>
          <w:color w:val="FF0000"/>
          <w:sz w:val="28"/>
          <w:szCs w:val="28"/>
        </w:rPr>
        <w:t>〕</w:t>
      </w:r>
    </w:p>
    <w:p w14:paraId="081B6162" w14:textId="30E80E68" w:rsidR="00E62BC2" w:rsidRPr="007E2BE0" w:rsidRDefault="001A5A0D" w:rsidP="00FD70BB">
      <w:pPr>
        <w:snapToGrid w:val="0"/>
        <w:rPr>
          <w:rFonts w:ascii="HGP教科書体" w:eastAsia="HGP教科書体" w:hAnsi="AR P教科書体M" w:cs="Arial"/>
          <w:bCs/>
          <w:sz w:val="24"/>
          <w:szCs w:val="24"/>
        </w:rPr>
      </w:pPr>
      <w:r w:rsidRPr="00FD70BB">
        <w:rPr>
          <w:rFonts w:ascii="AR P教科書体M" w:eastAsia="AR P教科書体M" w:hAnsi="AR P教科書体M" w:cs="Arial" w:hint="eastAsia"/>
          <w:bCs/>
          <w:sz w:val="24"/>
          <w:szCs w:val="24"/>
          <w:bdr w:val="single" w:sz="4" w:space="0" w:color="auto"/>
        </w:rPr>
        <w:t>場所</w:t>
      </w:r>
      <w:r w:rsidRPr="001A5A0D">
        <w:rPr>
          <w:rFonts w:ascii="AR P教科書体M" w:eastAsia="AR P教科書体M" w:hAnsi="AR P教科書体M" w:cs="Arial" w:hint="eastAsia"/>
          <w:bCs/>
          <w:sz w:val="24"/>
          <w:szCs w:val="24"/>
        </w:rPr>
        <w:t>：</w:t>
      </w:r>
      <w:r w:rsidR="007E2BE0" w:rsidRPr="007E2BE0">
        <w:rPr>
          <w:rFonts w:ascii="HGP教科書体" w:eastAsia="HGP教科書体" w:hAnsi="メイリオ" w:hint="eastAsia"/>
          <w:color w:val="363636"/>
          <w:sz w:val="24"/>
          <w:szCs w:val="24"/>
          <w:shd w:val="clear" w:color="auto" w:fill="FFFFFF"/>
        </w:rPr>
        <w:t>合谷は、手の親指と人差し指の骨が交わる部分にあります。親指を軽く握って人差し指の骨に当てると、少しへこんでいる場所があり、そこが合谷です。押すと、独特の痛気持ちいい感覚が感じられ</w:t>
      </w:r>
      <w:r w:rsidR="00210D75">
        <w:rPr>
          <w:rFonts w:ascii="HGP教科書体" w:eastAsia="HGP教科書体" w:hAnsi="メイリオ" w:hint="eastAsia"/>
          <w:color w:val="363636"/>
          <w:sz w:val="24"/>
          <w:szCs w:val="24"/>
          <w:shd w:val="clear" w:color="auto" w:fill="FFFFFF"/>
        </w:rPr>
        <w:t>ます。</w:t>
      </w:r>
    </w:p>
    <w:p w14:paraId="350C2D03" w14:textId="7A729096" w:rsidR="00AC14E0" w:rsidRDefault="00AC14E0" w:rsidP="001A5A0D">
      <w:pPr>
        <w:snapToGrid w:val="0"/>
        <w:ind w:firstLineChars="100" w:firstLine="241"/>
        <w:rPr>
          <w:rFonts w:ascii="HGP教科書体" w:eastAsia="HGP教科書体" w:hAnsi="AR P教科書体M" w:cs="Arial"/>
          <w:b/>
          <w:color w:val="FF0000"/>
          <w:sz w:val="24"/>
          <w:szCs w:val="24"/>
        </w:rPr>
      </w:pPr>
    </w:p>
    <w:p w14:paraId="5E9193E0" w14:textId="06CB3548" w:rsidR="00210D75" w:rsidRPr="00FD70BB" w:rsidRDefault="00FD70BB" w:rsidP="00FD70BB">
      <w:pPr>
        <w:pStyle w:val="Web"/>
        <w:shd w:val="clear" w:color="auto" w:fill="FFFFFF"/>
        <w:snapToGrid w:val="0"/>
        <w:spacing w:before="0" w:beforeAutospacing="0" w:after="225" w:afterAutospacing="0"/>
        <w:rPr>
          <w:rFonts w:ascii="HGP教科書体" w:eastAsia="HGP教科書体" w:hAnsi="メイリオ"/>
          <w:color w:val="363636"/>
        </w:rPr>
      </w:pPr>
      <w:r w:rsidRPr="00FD70BB">
        <w:rPr>
          <w:rFonts w:ascii="AR P教科書体M" w:eastAsia="AR P教科書体M" w:hAnsi="AR P教科書体M" w:cs="Arial" w:hint="eastAsia"/>
          <w:bCs/>
          <w:bdr w:val="single" w:sz="4" w:space="0" w:color="auto"/>
        </w:rPr>
        <w:t>効果</w:t>
      </w:r>
      <w:r w:rsidRPr="001A5A0D">
        <w:rPr>
          <w:rFonts w:ascii="AR P教科書体M" w:eastAsia="AR P教科書体M" w:hAnsi="AR P教科書体M" w:cs="Arial" w:hint="eastAsia"/>
          <w:bCs/>
        </w:rPr>
        <w:t>：</w:t>
      </w:r>
      <w:r w:rsidR="00210D75" w:rsidRPr="00FD70BB">
        <w:rPr>
          <w:rFonts w:ascii="HGP教科書体" w:eastAsia="HGP教科書体" w:hAnsi="メイリオ" w:hint="eastAsia"/>
          <w:color w:val="363636"/>
          <w:shd w:val="clear" w:color="auto" w:fill="FFFFFF"/>
        </w:rPr>
        <w:t>合谷は、さまざまな症状に効果があるとされており、「万能のツボ」</w:t>
      </w:r>
      <w:r>
        <w:rPr>
          <w:rFonts w:ascii="HGP教科書体" w:eastAsia="HGP教科書体" w:hAnsi="メイリオ" w:hint="eastAsia"/>
          <w:color w:val="363636"/>
          <w:shd w:val="clear" w:color="auto" w:fill="FFFFFF"/>
        </w:rPr>
        <w:t>の1つとして</w:t>
      </w:r>
      <w:r w:rsidR="00210D75" w:rsidRPr="00FD70BB">
        <w:rPr>
          <w:rFonts w:ascii="HGP教科書体" w:eastAsia="HGP教科書体" w:hAnsi="メイリオ" w:hint="eastAsia"/>
          <w:color w:val="363636"/>
          <w:shd w:val="clear" w:color="auto" w:fill="FFFFFF"/>
        </w:rPr>
        <w:t>知られています。</w:t>
      </w:r>
      <w:r>
        <w:rPr>
          <w:rFonts w:ascii="HGP教科書体" w:eastAsia="HGP教科書体" w:hAnsi="メイリオ" w:hint="eastAsia"/>
          <w:color w:val="363636"/>
          <w:shd w:val="clear" w:color="auto" w:fill="FFFFFF"/>
        </w:rPr>
        <w:t>ストレスを緩和して、</w:t>
      </w:r>
      <w:r w:rsidR="00210D75" w:rsidRPr="00FD70BB">
        <w:rPr>
          <w:rFonts w:ascii="HGP教科書体" w:eastAsia="HGP教科書体" w:hAnsi="メイリオ" w:hint="eastAsia"/>
          <w:color w:val="363636"/>
        </w:rPr>
        <w:t>リラックス効果</w:t>
      </w:r>
      <w:r>
        <w:rPr>
          <w:rFonts w:ascii="HGP教科書体" w:eastAsia="HGP教科書体" w:hAnsi="メイリオ" w:hint="eastAsia"/>
          <w:color w:val="363636"/>
        </w:rPr>
        <w:t>があり、免疫力アップにつながります。予防だけではなく、</w:t>
      </w:r>
      <w:r w:rsidR="00210D75" w:rsidRPr="00FD70BB">
        <w:rPr>
          <w:rFonts w:ascii="HGP教科書体" w:eastAsia="HGP教科書体" w:hAnsi="メイリオ" w:hint="eastAsia"/>
          <w:color w:val="363636"/>
        </w:rPr>
        <w:t>風邪の引き始めに合谷を押すと、症状が軽くなることが期待できます。</w:t>
      </w:r>
    </w:p>
    <w:p w14:paraId="7D6E415A" w14:textId="77777777" w:rsidR="00210D75" w:rsidRPr="00210D75" w:rsidRDefault="00210D75" w:rsidP="001A5A0D">
      <w:pPr>
        <w:snapToGrid w:val="0"/>
        <w:ind w:firstLineChars="100" w:firstLine="241"/>
        <w:rPr>
          <w:rFonts w:ascii="HGP教科書体" w:eastAsia="HGP教科書体" w:hAnsi="AR P教科書体M" w:cs="Arial"/>
          <w:b/>
          <w:color w:val="FF0000"/>
          <w:sz w:val="24"/>
          <w:szCs w:val="24"/>
        </w:rPr>
      </w:pPr>
    </w:p>
    <w:p w14:paraId="29FA8424" w14:textId="660F4E0C" w:rsidR="00FD70BB" w:rsidRPr="00FD70BB" w:rsidRDefault="00FD70BB" w:rsidP="00FD70BB">
      <w:pPr>
        <w:snapToGrid w:val="0"/>
        <w:rPr>
          <w:rFonts w:ascii="AR P教科書体M" w:eastAsia="AR P教科書体M" w:hAnsi="AR P教科書体M" w:cs="Arial"/>
          <w:b/>
          <w:color w:val="4472C4" w:themeColor="accent1"/>
          <w:sz w:val="28"/>
          <w:szCs w:val="28"/>
        </w:rPr>
      </w:pPr>
      <w:r w:rsidRPr="00FD70BB">
        <w:rPr>
          <w:rFonts w:ascii="AR P教科書体M" w:eastAsia="AR P教科書体M" w:hAnsi="AR P教科書体M" w:cs="Arial" w:hint="eastAsia"/>
          <w:b/>
          <w:color w:val="4472C4" w:themeColor="accent1"/>
          <w:sz w:val="28"/>
          <w:szCs w:val="28"/>
        </w:rPr>
        <w:t>②</w:t>
      </w:r>
      <w:r w:rsidRPr="001A5A0D">
        <w:rPr>
          <w:rFonts w:ascii="AR P教科書体M" w:eastAsia="AR P教科書体M" w:hAnsi="AR P教科書体M" w:cs="Arial" w:hint="eastAsia"/>
          <w:b/>
          <w:color w:val="FF0000"/>
          <w:sz w:val="28"/>
          <w:szCs w:val="28"/>
        </w:rPr>
        <w:t>〔</w:t>
      </w:r>
      <w:r>
        <w:rPr>
          <w:rFonts w:ascii="AR P教科書体M" w:eastAsia="AR P教科書体M" w:hAnsi="AR P教科書体M" w:cs="Arial"/>
          <w:b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0BB" w:rsidRPr="00FD70BB">
              <w:rPr>
                <w:rFonts w:ascii="AR P教科書体M" w:eastAsia="AR P教科書体M" w:hAnsi="AR P教科書体M" w:cs="Arial"/>
                <w:b/>
                <w:color w:val="FF0000"/>
                <w:sz w:val="14"/>
                <w:szCs w:val="28"/>
              </w:rPr>
              <w:t>あし</w:t>
            </w:r>
          </w:rt>
          <w:rubyBase>
            <w:r w:rsidR="00FD70BB">
              <w:rPr>
                <w:rFonts w:ascii="AR P教科書体M" w:eastAsia="AR P教科書体M" w:hAnsi="AR P教科書体M" w:cs="Arial"/>
                <w:b/>
                <w:color w:val="FF0000"/>
                <w:sz w:val="28"/>
                <w:szCs w:val="28"/>
              </w:rPr>
              <w:t>足</w:t>
            </w:r>
          </w:rubyBase>
        </w:ruby>
      </w:r>
      <w:r>
        <w:rPr>
          <w:rFonts w:ascii="AR P教科書体M" w:eastAsia="AR P教科書体M" w:hAnsi="AR P教科書体M" w:cs="Arial"/>
          <w:b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0BB" w:rsidRPr="00FD70BB">
              <w:rPr>
                <w:rFonts w:ascii="AR P教科書体M" w:eastAsia="AR P教科書体M" w:hAnsi="AR P教科書体M" w:cs="Arial"/>
                <w:b/>
                <w:color w:val="FF0000"/>
                <w:sz w:val="14"/>
                <w:szCs w:val="28"/>
              </w:rPr>
              <w:t>さんり</w:t>
            </w:r>
          </w:rt>
          <w:rubyBase>
            <w:r w:rsidR="00FD70BB">
              <w:rPr>
                <w:rFonts w:ascii="AR P教科書体M" w:eastAsia="AR P教科書体M" w:hAnsi="AR P教科書体M" w:cs="Arial"/>
                <w:b/>
                <w:color w:val="FF0000"/>
                <w:sz w:val="28"/>
                <w:szCs w:val="28"/>
              </w:rPr>
              <w:t>三里</w:t>
            </w:r>
          </w:rubyBase>
        </w:ruby>
      </w:r>
      <w:r w:rsidRPr="001A5A0D">
        <w:rPr>
          <w:rFonts w:ascii="AR P教科書体M" w:eastAsia="AR P教科書体M" w:hAnsi="AR P教科書体M" w:cs="Arial" w:hint="eastAsia"/>
          <w:b/>
          <w:color w:val="FF0000"/>
          <w:sz w:val="28"/>
          <w:szCs w:val="28"/>
        </w:rPr>
        <w:t>〕</w:t>
      </w:r>
    </w:p>
    <w:p w14:paraId="5EC00A14" w14:textId="7431FF91" w:rsidR="008A5292" w:rsidRDefault="008A5292" w:rsidP="008A5292">
      <w:pPr>
        <w:pStyle w:val="Web"/>
        <w:shd w:val="clear" w:color="auto" w:fill="FFFFFF"/>
        <w:spacing w:before="0" w:beforeAutospacing="0" w:after="0" w:afterAutospacing="0"/>
        <w:ind w:leftChars="-1" w:left="-2" w:right="240" w:firstLine="1"/>
        <w:textAlignment w:val="baseline"/>
        <w:rPr>
          <w:rFonts w:ascii="HGP教科書体" w:eastAsia="HGP教科書体" w:hAnsi="メイリオ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2B4ED768" wp14:editId="03B2D513">
            <wp:simplePos x="0" y="0"/>
            <wp:positionH relativeFrom="margin">
              <wp:posOffset>4173855</wp:posOffset>
            </wp:positionH>
            <wp:positionV relativeFrom="paragraph">
              <wp:posOffset>100330</wp:posOffset>
            </wp:positionV>
            <wp:extent cx="2110105" cy="1162050"/>
            <wp:effectExtent l="0" t="0" r="4445" b="0"/>
            <wp:wrapTight wrapText="bothSides">
              <wp:wrapPolygon edited="0">
                <wp:start x="0" y="0"/>
                <wp:lineTo x="0" y="21246"/>
                <wp:lineTo x="21450" y="21246"/>
                <wp:lineTo x="21450" y="0"/>
                <wp:lineTo x="0" y="0"/>
              </wp:wrapPolygon>
            </wp:wrapTight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0BB" w:rsidRPr="00FD70BB">
        <w:rPr>
          <w:rFonts w:ascii="AR P教科書体M" w:eastAsia="AR P教科書体M" w:hAnsi="AR P教科書体M" w:cs="Arial" w:hint="eastAsia"/>
          <w:bCs/>
          <w:bdr w:val="single" w:sz="4" w:space="0" w:color="auto"/>
        </w:rPr>
        <w:t>場所</w:t>
      </w:r>
      <w:r w:rsidR="00FD70BB" w:rsidRPr="001A5A0D">
        <w:rPr>
          <w:rFonts w:ascii="AR P教科書体M" w:eastAsia="AR P教科書体M" w:hAnsi="AR P教科書体M" w:cs="Arial" w:hint="eastAsia"/>
          <w:bCs/>
        </w:rPr>
        <w:t>：</w:t>
      </w:r>
      <w:r w:rsidRPr="008A5292">
        <w:rPr>
          <w:rFonts w:ascii="HGP教科書体" w:eastAsia="HGP教科書体" w:hAnsi="メイリオ" w:hint="eastAsia"/>
          <w:bdr w:val="none" w:sz="0" w:space="0" w:color="auto" w:frame="1"/>
        </w:rPr>
        <w:t>膝の外側で、お皿の下から指4本分下がった、一番くぼんでいる場所</w:t>
      </w:r>
      <w:r w:rsidRPr="008A5292">
        <w:rPr>
          <w:rFonts w:ascii="HGP教科書体" w:eastAsia="HGP教科書体" w:hAnsi="メイリオ" w:hint="eastAsia"/>
        </w:rPr>
        <w:t>です。</w:t>
      </w:r>
    </w:p>
    <w:p w14:paraId="115A0D7E" w14:textId="471D803A" w:rsidR="008A5292" w:rsidRPr="008A5292" w:rsidRDefault="008A5292" w:rsidP="008A5292">
      <w:pPr>
        <w:pStyle w:val="Web"/>
        <w:shd w:val="clear" w:color="auto" w:fill="FFFFFF"/>
        <w:spacing w:before="0" w:beforeAutospacing="0" w:after="0" w:afterAutospacing="0"/>
        <w:ind w:left="240" w:right="240"/>
        <w:textAlignment w:val="baseline"/>
        <w:rPr>
          <w:rFonts w:ascii="HGP教科書体" w:eastAsia="HGP教科書体" w:hAnsi="メイリオ"/>
        </w:rPr>
      </w:pPr>
      <w:r w:rsidRPr="008A5292">
        <w:rPr>
          <w:rFonts w:ascii="HGP教科書体" w:eastAsia="HGP教科書体" w:hAnsi="メイリオ" w:hint="eastAsia"/>
        </w:rPr>
        <w:t>膝を軽く曲げて、お皿のすぐ下に内側、外側のくぼみがあり、外側のくぼみから約5cm下で前脛骨筋の上の位置に</w:t>
      </w:r>
      <w:r>
        <w:rPr>
          <w:rFonts w:ascii="HGP教科書体" w:eastAsia="HGP教科書体" w:hAnsi="メイリオ" w:hint="eastAsia"/>
        </w:rPr>
        <w:t>あります。</w:t>
      </w:r>
    </w:p>
    <w:p w14:paraId="1F4DD97A" w14:textId="1C3CEE11" w:rsidR="008A5292" w:rsidRDefault="008A5292" w:rsidP="00AC14E0">
      <w:pPr>
        <w:snapToGrid w:val="0"/>
        <w:rPr>
          <w:rFonts w:ascii="AR P教科書体M" w:eastAsia="AR P教科書体M" w:hAnsi="AR P教科書体M" w:cs="Arial"/>
          <w:bCs/>
          <w:bdr w:val="single" w:sz="4" w:space="0" w:color="auto"/>
        </w:rPr>
      </w:pPr>
    </w:p>
    <w:p w14:paraId="0791FF47" w14:textId="7089C543" w:rsidR="008A5292" w:rsidRDefault="008A5292" w:rsidP="00AC14E0">
      <w:pPr>
        <w:snapToGrid w:val="0"/>
        <w:rPr>
          <w:rFonts w:ascii="AR P教科書体M" w:eastAsia="AR P教科書体M" w:hAnsi="AR P教科書体M" w:cs="Arial"/>
          <w:bCs/>
          <w:bdr w:val="single" w:sz="4" w:space="0" w:color="auto"/>
        </w:rPr>
      </w:pPr>
    </w:p>
    <w:p w14:paraId="6787E1E8" w14:textId="0517B18A" w:rsidR="008A5292" w:rsidRDefault="008A5292" w:rsidP="00AC14E0">
      <w:pPr>
        <w:snapToGrid w:val="0"/>
        <w:rPr>
          <w:rFonts w:ascii="AR P教科書体M" w:eastAsia="AR P教科書体M" w:hAnsi="AR P教科書体M" w:cs="Arial"/>
          <w:bCs/>
          <w:bdr w:val="single" w:sz="4" w:space="0" w:color="auto"/>
        </w:rPr>
      </w:pPr>
    </w:p>
    <w:p w14:paraId="46CF41DF" w14:textId="6F9B0460" w:rsidR="00D30E13" w:rsidRDefault="00333EE3" w:rsidP="00D30E13">
      <w:pPr>
        <w:snapToGrid w:val="0"/>
        <w:rPr>
          <w:rFonts w:ascii="HGP教科書体" w:eastAsia="HGP教科書体" w:hAnsi="メイリオ"/>
          <w:color w:val="363636"/>
          <w:sz w:val="24"/>
          <w:szCs w:val="24"/>
          <w:shd w:val="clear" w:color="auto" w:fill="FFFFFF"/>
        </w:rPr>
      </w:pPr>
      <w:r w:rsidRPr="00CD1935">
        <w:rPr>
          <w:rFonts w:ascii="AR P教科書体M" w:eastAsia="AR P教科書体M" w:hAnsi="AR P教科書体M" w:cs="Arial" w:hint="eastAsia"/>
          <w:bCs/>
          <w:sz w:val="24"/>
          <w:szCs w:val="24"/>
          <w:bdr w:val="single" w:sz="4" w:space="0" w:color="auto"/>
        </w:rPr>
        <w:lastRenderedPageBreak/>
        <w:t>効果</w:t>
      </w:r>
      <w:r w:rsidRPr="001A5A0D">
        <w:rPr>
          <w:rFonts w:ascii="AR P教科書体M" w:eastAsia="AR P教科書体M" w:hAnsi="AR P教科書体M" w:cs="Arial" w:hint="eastAsia"/>
          <w:bCs/>
          <w:sz w:val="24"/>
          <w:szCs w:val="24"/>
        </w:rPr>
        <w:t>：</w:t>
      </w:r>
      <w:r w:rsidR="008A5292">
        <w:rPr>
          <w:rFonts w:ascii="HGP教科書体" w:eastAsia="HGP教科書体" w:hAnsi="メイリオ" w:hint="eastAsia"/>
          <w:color w:val="363636"/>
          <w:sz w:val="24"/>
          <w:szCs w:val="24"/>
          <w:shd w:val="clear" w:color="auto" w:fill="FFFFFF"/>
        </w:rPr>
        <w:t>足三里も幅広く</w:t>
      </w:r>
      <w:r w:rsidR="008A5292" w:rsidRPr="008A5292">
        <w:rPr>
          <w:rFonts w:ascii="HGP教科書体" w:eastAsia="HGP教科書体" w:hAnsi="メイリオ" w:hint="eastAsia"/>
          <w:color w:val="363636"/>
          <w:sz w:val="24"/>
          <w:szCs w:val="24"/>
          <w:shd w:val="clear" w:color="auto" w:fill="FFFFFF"/>
        </w:rPr>
        <w:t>効果があるとされる「万能のツボ」</w:t>
      </w:r>
      <w:r w:rsidR="008A5292">
        <w:rPr>
          <w:rFonts w:ascii="HGP教科書体" w:eastAsia="HGP教科書体" w:hAnsi="メイリオ" w:hint="eastAsia"/>
          <w:color w:val="363636"/>
          <w:sz w:val="24"/>
          <w:szCs w:val="24"/>
          <w:shd w:val="clear" w:color="auto" w:fill="FFFFFF"/>
        </w:rPr>
        <w:t>の1つと言われています。特に</w:t>
      </w:r>
      <w:r w:rsidR="008A5292" w:rsidRPr="008A5292">
        <w:rPr>
          <w:rFonts w:ascii="HGP教科書体" w:eastAsia="HGP教科書体" w:hAnsi="メイリオ" w:hint="eastAsia"/>
          <w:color w:val="363636"/>
          <w:sz w:val="24"/>
          <w:szCs w:val="24"/>
          <w:shd w:val="clear" w:color="auto" w:fill="FFFFFF"/>
        </w:rPr>
        <w:t>、胃腸の働きを整えることや、疲労回復</w:t>
      </w:r>
      <w:r w:rsidR="00D30E13">
        <w:rPr>
          <w:rFonts w:ascii="HGP教科書体" w:eastAsia="HGP教科書体" w:hAnsi="メイリオ" w:hint="eastAsia"/>
          <w:color w:val="363636"/>
          <w:sz w:val="24"/>
          <w:szCs w:val="24"/>
          <w:shd w:val="clear" w:color="auto" w:fill="FFFFFF"/>
        </w:rPr>
        <w:t>に効果があり、免疫機能アップにつながります。</w:t>
      </w:r>
    </w:p>
    <w:p w14:paraId="384F87D1" w14:textId="3DCE096C" w:rsidR="001B1C58" w:rsidRDefault="001B1C58" w:rsidP="00D30E13">
      <w:pPr>
        <w:snapToGrid w:val="0"/>
        <w:rPr>
          <w:rFonts w:ascii="AR P教科書体M" w:eastAsia="AR P教科書体M" w:hAnsi="AR P教科書体M" w:cs="Arial"/>
          <w:b/>
          <w:color w:val="FF0000"/>
          <w:sz w:val="28"/>
          <w:szCs w:val="28"/>
        </w:rPr>
      </w:pPr>
    </w:p>
    <w:p w14:paraId="73BA03FF" w14:textId="50DB41DB" w:rsidR="00AC14E0" w:rsidRDefault="001B1C58" w:rsidP="00D30E13">
      <w:pPr>
        <w:snapToGrid w:val="0"/>
        <w:rPr>
          <w:rFonts w:ascii="AR P教科書体M" w:eastAsia="AR P教科書体M" w:hAnsi="AR P教科書体M" w:cs="Arial"/>
          <w:b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C88700A" wp14:editId="4B941DA9">
            <wp:simplePos x="0" y="0"/>
            <wp:positionH relativeFrom="margin">
              <wp:posOffset>4421505</wp:posOffset>
            </wp:positionH>
            <wp:positionV relativeFrom="paragraph">
              <wp:posOffset>172720</wp:posOffset>
            </wp:positionV>
            <wp:extent cx="164782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475" y="21475"/>
                <wp:lineTo x="21475" y="0"/>
                <wp:lineTo x="0" y="0"/>
              </wp:wrapPolygon>
            </wp:wrapTight>
            <wp:docPr id="1724080275" name="図 1724080275" descr="こんにちは😊 亀太郎はり灸整骨院津志田院です🐢 いつも当院のInstagramをご覧頂き誠にありがとうございます😆  本日はセルフケアに有効なツボの場所をご紹介します‼️ 本日ご紹介するツボは湧泉（ゆうせん）というツボです！ 身体の疲労回復や足の冷え、不眠の解消など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こんにちは😊 亀太郎はり灸整骨院津志田院です🐢 いつも当院のInstagramをご覧頂き誠にありがとうございます😆  本日はセルフケアに有効なツボの場所をご紹介します‼️ 本日ご紹介するツボは湧泉（ゆうせん）というツボです！ 身体の疲労回復や足の冷え、不眠の解消など 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P教科書体M" w:eastAsia="AR P教科書体M" w:hAnsi="AR P教科書体M" w:cs="Arial" w:hint="eastAsia"/>
          <w:b/>
          <w:color w:val="4472C4" w:themeColor="accent1"/>
          <w:sz w:val="28"/>
          <w:szCs w:val="28"/>
        </w:rPr>
        <w:t>③</w:t>
      </w:r>
      <w:r w:rsidR="00AC14E0" w:rsidRPr="001A5A0D">
        <w:rPr>
          <w:rFonts w:ascii="AR P教科書体M" w:eastAsia="AR P教科書体M" w:hAnsi="AR P教科書体M" w:cs="Arial" w:hint="eastAsia"/>
          <w:b/>
          <w:color w:val="FF0000"/>
          <w:sz w:val="28"/>
          <w:szCs w:val="28"/>
        </w:rPr>
        <w:t>〔</w:t>
      </w:r>
      <w:r w:rsidR="005507EE">
        <w:rPr>
          <w:rFonts w:ascii="AR P教科書体M" w:eastAsia="AR P教科書体M" w:hAnsi="AR P教科書体M" w:cs="Arial"/>
          <w:b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07EE" w:rsidRPr="005507EE">
              <w:rPr>
                <w:rFonts w:ascii="AR P教科書体M" w:eastAsia="AR P教科書体M" w:hAnsi="AR P教科書体M" w:cs="Arial"/>
                <w:b/>
                <w:color w:val="FF0000"/>
                <w:sz w:val="14"/>
                <w:szCs w:val="28"/>
              </w:rPr>
              <w:t>ゆう</w:t>
            </w:r>
          </w:rt>
          <w:rubyBase>
            <w:r w:rsidR="005507EE">
              <w:rPr>
                <w:rFonts w:ascii="AR P教科書体M" w:eastAsia="AR P教科書体M" w:hAnsi="AR P教科書体M" w:cs="Arial"/>
                <w:b/>
                <w:color w:val="FF0000"/>
                <w:sz w:val="28"/>
                <w:szCs w:val="28"/>
              </w:rPr>
              <w:t>湧</w:t>
            </w:r>
          </w:rubyBase>
        </w:ruby>
      </w:r>
      <w:r w:rsidR="005507EE">
        <w:rPr>
          <w:rFonts w:ascii="AR P教科書体M" w:eastAsia="AR P教科書体M" w:hAnsi="AR P教科書体M" w:cs="Arial"/>
          <w:b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07EE" w:rsidRPr="005507EE">
              <w:rPr>
                <w:rFonts w:ascii="AR P教科書体M" w:eastAsia="AR P教科書体M" w:hAnsi="AR P教科書体M" w:cs="Arial"/>
                <w:b/>
                <w:color w:val="FF0000"/>
                <w:sz w:val="14"/>
                <w:szCs w:val="28"/>
              </w:rPr>
              <w:t>せん</w:t>
            </w:r>
          </w:rt>
          <w:rubyBase>
            <w:r w:rsidR="005507EE">
              <w:rPr>
                <w:rFonts w:ascii="AR P教科書体M" w:eastAsia="AR P教科書体M" w:hAnsi="AR P教科書体M" w:cs="Arial"/>
                <w:b/>
                <w:color w:val="FF0000"/>
                <w:sz w:val="28"/>
                <w:szCs w:val="28"/>
              </w:rPr>
              <w:t>泉</w:t>
            </w:r>
          </w:rubyBase>
        </w:ruby>
      </w:r>
      <w:r w:rsidR="00AC14E0" w:rsidRPr="001A5A0D">
        <w:rPr>
          <w:rFonts w:ascii="AR P教科書体M" w:eastAsia="AR P教科書体M" w:hAnsi="AR P教科書体M" w:cs="Arial" w:hint="eastAsia"/>
          <w:b/>
          <w:color w:val="FF0000"/>
          <w:sz w:val="28"/>
          <w:szCs w:val="28"/>
        </w:rPr>
        <w:t>〕</w:t>
      </w:r>
    </w:p>
    <w:p w14:paraId="597174BC" w14:textId="37524E5A" w:rsidR="001B1C58" w:rsidRPr="00502802" w:rsidRDefault="001B1C58" w:rsidP="00CD1935">
      <w:pPr>
        <w:snapToGrid w:val="0"/>
        <w:rPr>
          <w:rFonts w:ascii="HGP教科書体" w:eastAsia="HGP教科書体" w:hAnsi="AR P教科書体M" w:cs="Arial" w:hint="eastAsia"/>
          <w:bCs/>
          <w:sz w:val="24"/>
          <w:szCs w:val="24"/>
        </w:rPr>
      </w:pPr>
      <w:r w:rsidRPr="00FD70BB">
        <w:rPr>
          <w:rFonts w:ascii="AR P教科書体M" w:eastAsia="AR P教科書体M" w:hAnsi="AR P教科書体M" w:cs="Arial" w:hint="eastAsia"/>
          <w:bCs/>
          <w:sz w:val="24"/>
          <w:szCs w:val="24"/>
          <w:bdr w:val="single" w:sz="4" w:space="0" w:color="auto"/>
        </w:rPr>
        <w:t>場所</w:t>
      </w:r>
      <w:r w:rsidR="00AC14E0" w:rsidRPr="001A5A0D">
        <w:rPr>
          <w:rFonts w:ascii="AR P教科書体M" w:eastAsia="AR P教科書体M" w:hAnsi="AR P教科書体M" w:cs="Arial" w:hint="eastAsia"/>
          <w:bCs/>
          <w:sz w:val="24"/>
          <w:szCs w:val="24"/>
        </w:rPr>
        <w:t>：</w:t>
      </w:r>
      <w:r w:rsidRPr="00502802">
        <w:rPr>
          <w:rFonts w:ascii="HGP教科書体" w:eastAsia="HGP教科書体" w:hAnsi="Arial" w:cs="Arial" w:hint="eastAsia"/>
          <w:color w:val="1F2937"/>
          <w:sz w:val="24"/>
          <w:szCs w:val="24"/>
          <w:shd w:val="clear" w:color="auto" w:fill="FFFFFF"/>
        </w:rPr>
        <w:t>足の指を折り曲げた時にできるくぼみの中央部、土踏まずの前方に位置しています。</w:t>
      </w:r>
    </w:p>
    <w:p w14:paraId="310331EF" w14:textId="0E16711A" w:rsidR="00CD1935" w:rsidRPr="00CD1935" w:rsidRDefault="001B1C58" w:rsidP="00CD1935">
      <w:pPr>
        <w:pStyle w:val="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napToGrid w:val="0"/>
        <w:rPr>
          <w:rFonts w:ascii="HGP教科書体" w:eastAsia="HGP教科書体" w:hAnsi="Arial" w:cs="Arial"/>
          <w:color w:val="1F2937"/>
        </w:rPr>
      </w:pPr>
      <w:r w:rsidRPr="00FD70BB">
        <w:rPr>
          <w:rFonts w:ascii="AR P教科書体M" w:eastAsia="AR P教科書体M" w:hAnsi="AR P教科書体M" w:cs="Arial" w:hint="eastAsia"/>
          <w:bCs/>
          <w:bdr w:val="single" w:sz="4" w:space="0" w:color="auto"/>
        </w:rPr>
        <w:t>効果</w:t>
      </w:r>
      <w:r w:rsidRPr="001A5A0D">
        <w:rPr>
          <w:rFonts w:ascii="AR P教科書体M" w:eastAsia="AR P教科書体M" w:hAnsi="AR P教科書体M" w:cs="Arial" w:hint="eastAsia"/>
          <w:bCs/>
        </w:rPr>
        <w:t>：</w:t>
      </w:r>
      <w:r w:rsidR="00CD1935">
        <w:rPr>
          <w:rStyle w:val="ac"/>
          <w:rFonts w:ascii="HGP教科書体" w:eastAsia="HGP教科書体" w:hAnsi="Arial" w:cs="Arial" w:hint="eastAsia"/>
          <w:b w:val="0"/>
          <w:bCs w:val="0"/>
          <w:color w:val="111827"/>
          <w:bdr w:val="single" w:sz="2" w:space="0" w:color="E5E7EB" w:frame="1"/>
        </w:rPr>
        <w:t>湧泉は、全身</w:t>
      </w:r>
      <w:r w:rsidR="00CD1935" w:rsidRPr="00CD1935">
        <w:rPr>
          <w:rStyle w:val="ac"/>
          <w:rFonts w:ascii="HGP教科書体" w:eastAsia="HGP教科書体" w:hAnsi="Arial" w:cs="Arial" w:hint="eastAsia"/>
          <w:b w:val="0"/>
          <w:bCs w:val="0"/>
          <w:color w:val="111827"/>
          <w:bdr w:val="single" w:sz="2" w:space="0" w:color="E5E7EB" w:frame="1"/>
        </w:rPr>
        <w:t>の気の流れを調整し、心身のバランスを整える効果</w:t>
      </w:r>
      <w:r w:rsidR="00CD1935" w:rsidRPr="00CD1935">
        <w:rPr>
          <w:rFonts w:ascii="HGP教科書体" w:eastAsia="HGP教科書体" w:hAnsi="Arial" w:cs="Arial" w:hint="eastAsia"/>
          <w:color w:val="1F2937"/>
        </w:rPr>
        <w:t>があるとされています。特に不眠やめまい、高血圧、そして精神的な不調に対して効果的です。また、心身をリラックスさせる効果があるため、</w:t>
      </w:r>
      <w:r w:rsidR="00CD1935">
        <w:rPr>
          <w:rFonts w:ascii="HGP教科書体" w:eastAsia="HGP教科書体" w:hAnsi="Arial" w:cs="Arial" w:hint="eastAsia"/>
          <w:color w:val="1F2937"/>
        </w:rPr>
        <w:t>免疫機能をアップさせる効果が期待されます</w:t>
      </w:r>
      <w:r w:rsidR="00CD1935" w:rsidRPr="00CD1935">
        <w:rPr>
          <w:rFonts w:ascii="HGP教科書体" w:eastAsia="HGP教科書体" w:hAnsi="Arial" w:cs="Arial" w:hint="eastAsia"/>
          <w:color w:val="1F2937"/>
        </w:rPr>
        <w:t>。</w:t>
      </w:r>
    </w:p>
    <w:p w14:paraId="00234D0F" w14:textId="6FCFFE16" w:rsidR="001B1C58" w:rsidRPr="00C9646E" w:rsidRDefault="00073542" w:rsidP="00D100B7">
      <w:pPr>
        <w:pStyle w:val="a4"/>
        <w:snapToGrid w:val="0"/>
        <w:ind w:leftChars="-218" w:left="-2" w:hangingChars="163" w:hanging="456"/>
        <w:rPr>
          <w:rFonts w:ascii="HGP教科書体" w:eastAsia="HGP教科書体" w:hAnsi="AR P教科書体M" w:cs="Arial"/>
          <w:b/>
          <w:color w:val="000000" w:themeColor="text1"/>
          <w:sz w:val="24"/>
          <w:szCs w:val="24"/>
          <w:u w:val="single"/>
        </w:rPr>
      </w:pPr>
      <w:r w:rsidRPr="008A455A">
        <w:rPr>
          <w:rFonts w:ascii="AR P教科書体M" w:eastAsia="AR P教科書体M" w:hAnsi="AR P教科書体M" w:cs="Arial" w:hint="eastAsia"/>
          <w:b/>
          <w:color w:val="00B050"/>
          <w:sz w:val="28"/>
          <w:szCs w:val="28"/>
        </w:rPr>
        <w:t xml:space="preserve">　</w:t>
      </w:r>
      <w:r w:rsidR="00CD1935" w:rsidRPr="00CD1935">
        <w:rPr>
          <w:rFonts w:ascii="AR P教科書体M" w:eastAsia="AR P教科書体M" w:hAnsi="AR P教科書体M" w:cs="Arial" w:hint="eastAsia"/>
          <w:b/>
          <w:color w:val="EE0000"/>
          <w:sz w:val="40"/>
          <w:szCs w:val="40"/>
        </w:rPr>
        <w:t xml:space="preserve">　☞</w:t>
      </w:r>
      <w:r w:rsidR="00CD1935" w:rsidRPr="00C9646E">
        <w:rPr>
          <w:rFonts w:ascii="AR P教科書体M" w:eastAsia="AR P教科書体M" w:hAnsi="AR P教科書体M" w:cs="Arial" w:hint="eastAsia"/>
          <w:b/>
          <w:color w:val="EE0000"/>
          <w:sz w:val="40"/>
          <w:szCs w:val="40"/>
          <w:u w:val="single"/>
        </w:rPr>
        <w:t xml:space="preserve"> </w:t>
      </w:r>
      <w:r w:rsidR="00CD1935" w:rsidRPr="00C9646E">
        <w:rPr>
          <w:rFonts w:ascii="HGP教科書体" w:eastAsia="HGP教科書体" w:hAnsi="AR P教科書体M" w:cs="Arial" w:hint="eastAsia"/>
          <w:b/>
          <w:color w:val="000000" w:themeColor="text1"/>
          <w:sz w:val="24"/>
          <w:szCs w:val="24"/>
          <w:u w:val="single"/>
        </w:rPr>
        <w:t>いずれのツボも大変有名なツボであり、「万能のツボ」として知られていますので、</w:t>
      </w:r>
      <w:r w:rsidR="00C9646E" w:rsidRPr="00C9646E">
        <w:rPr>
          <w:rFonts w:ascii="HGP教科書体" w:eastAsia="HGP教科書体" w:hAnsi="AR P教科書体M" w:cs="Arial" w:hint="eastAsia"/>
          <w:b/>
          <w:color w:val="000000" w:themeColor="text1"/>
          <w:sz w:val="24"/>
          <w:szCs w:val="24"/>
          <w:u w:val="single"/>
        </w:rPr>
        <w:t>風邪予防だけでなく、日常的にセルフケアとして、押したり、お灸をしたりすることで元気な身体を維持できるものと思います。</w:t>
      </w:r>
    </w:p>
    <w:p w14:paraId="48007EEA" w14:textId="5001D49F" w:rsidR="001B1C58" w:rsidRPr="00C9646E" w:rsidRDefault="001B1C58" w:rsidP="00D100B7">
      <w:pPr>
        <w:pStyle w:val="a4"/>
        <w:snapToGrid w:val="0"/>
        <w:ind w:leftChars="-218" w:left="-67" w:hangingChars="163" w:hanging="391"/>
        <w:rPr>
          <w:rFonts w:ascii="AR P教科書体M" w:eastAsia="AR P教科書体M" w:hAnsi="AR P教科書体M" w:cs="Arial"/>
          <w:b/>
          <w:color w:val="00B050"/>
          <w:sz w:val="28"/>
          <w:szCs w:val="28"/>
        </w:rPr>
      </w:pPr>
      <w:r w:rsidRPr="00C9646E">
        <w:rPr>
          <w:rFonts w:ascii="游ゴシック Medium" w:eastAsia="游ゴシック Medium" w:hAnsi="游ゴシック Medium"/>
          <w:b/>
          <w:noProof/>
          <w:color w:val="151515"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1CBDE773" wp14:editId="23645734">
            <wp:simplePos x="0" y="0"/>
            <wp:positionH relativeFrom="margin">
              <wp:posOffset>2183927</wp:posOffset>
            </wp:positionH>
            <wp:positionV relativeFrom="paragraph">
              <wp:posOffset>46206</wp:posOffset>
            </wp:positionV>
            <wp:extent cx="5238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773484144" name="図 1" descr="笑い顔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笑い顔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F36A6" w14:textId="654FF896" w:rsidR="00E50388" w:rsidRPr="008A455A" w:rsidRDefault="00E50388" w:rsidP="00D100B7">
      <w:pPr>
        <w:pStyle w:val="a4"/>
        <w:snapToGrid w:val="0"/>
        <w:ind w:leftChars="-218" w:left="-2" w:hangingChars="163" w:hanging="456"/>
        <w:rPr>
          <w:rFonts w:ascii="游ゴシック Medium" w:eastAsia="游ゴシック Medium" w:hAnsi="游ゴシック Medium"/>
          <w:color w:val="00B050"/>
          <w:szCs w:val="21"/>
        </w:rPr>
      </w:pPr>
      <w:r w:rsidRPr="008A455A">
        <w:rPr>
          <w:rFonts w:ascii="AR P教科書体M" w:eastAsia="AR P教科書体M" w:hAnsi="AR P教科書体M" w:cs="Arial" w:hint="eastAsia"/>
          <w:b/>
          <w:color w:val="00B050"/>
          <w:sz w:val="28"/>
          <w:szCs w:val="28"/>
        </w:rPr>
        <w:t xml:space="preserve">【 </w:t>
      </w:r>
      <w:r w:rsidR="001B1C58">
        <w:rPr>
          <w:rFonts w:ascii="AR P教科書体M" w:eastAsia="AR P教科書体M" w:hAnsi="AR P教科書体M" w:cs="Arial" w:hint="eastAsia"/>
          <w:b/>
          <w:color w:val="00B050"/>
          <w:sz w:val="28"/>
          <w:szCs w:val="28"/>
        </w:rPr>
        <w:t>2</w:t>
      </w:r>
      <w:r w:rsidRPr="008A455A">
        <w:rPr>
          <w:rFonts w:ascii="AR P教科書体M" w:eastAsia="AR P教科書体M" w:hAnsi="AR P教科書体M" w:cs="Arial"/>
          <w:b/>
          <w:color w:val="00B050"/>
          <w:sz w:val="28"/>
          <w:szCs w:val="28"/>
        </w:rPr>
        <w:t xml:space="preserve"> </w:t>
      </w:r>
      <w:r w:rsidRPr="008A455A">
        <w:rPr>
          <w:rFonts w:ascii="AR P教科書体M" w:eastAsia="AR P教科書体M" w:hAnsi="AR P教科書体M" w:cs="Arial" w:hint="eastAsia"/>
          <w:b/>
          <w:color w:val="00B050"/>
          <w:sz w:val="28"/>
          <w:szCs w:val="28"/>
        </w:rPr>
        <w:t>】</w:t>
      </w:r>
      <w:r w:rsidR="00342C74">
        <w:rPr>
          <w:rFonts w:ascii="AR P教科書体M" w:eastAsia="AR P教科書体M" w:hAnsi="AR P教科書体M" w:cs="Arial" w:hint="eastAsia"/>
          <w:b/>
          <w:color w:val="00B050"/>
          <w:sz w:val="28"/>
          <w:szCs w:val="28"/>
        </w:rPr>
        <w:t>効果的なツボの押し方</w:t>
      </w:r>
    </w:p>
    <w:p w14:paraId="21E96836" w14:textId="42450EBB" w:rsidR="006A1D19" w:rsidRPr="004B6778" w:rsidRDefault="00B1030C" w:rsidP="00D100B7">
      <w:pPr>
        <w:pStyle w:val="a4"/>
        <w:numPr>
          <w:ilvl w:val="0"/>
          <w:numId w:val="12"/>
        </w:numPr>
        <w:snapToGrid w:val="0"/>
        <w:ind w:leftChars="0"/>
        <w:rPr>
          <w:rFonts w:eastAsiaTheme="minorHAnsi" w:cs="Arial"/>
          <w:bCs/>
          <w:color w:val="040C28"/>
          <w:sz w:val="24"/>
          <w:szCs w:val="24"/>
        </w:rPr>
      </w:pPr>
      <w:r w:rsidRPr="004B6778">
        <w:rPr>
          <w:rFonts w:eastAsiaTheme="minorHAnsi" w:hint="eastAsia"/>
          <w:color w:val="151515"/>
          <w:sz w:val="24"/>
          <w:szCs w:val="24"/>
        </w:rPr>
        <w:t>ツボを正しく捉える。くぼみ</w:t>
      </w:r>
      <w:r w:rsidR="008F4034" w:rsidRPr="004B6778">
        <w:rPr>
          <w:rFonts w:eastAsiaTheme="minorHAnsi" w:hint="eastAsia"/>
          <w:color w:val="151515"/>
          <w:sz w:val="24"/>
          <w:szCs w:val="24"/>
        </w:rPr>
        <w:t>があれば、そこに</w:t>
      </w:r>
      <w:r w:rsidRPr="004B6778">
        <w:rPr>
          <w:rFonts w:eastAsiaTheme="minorHAnsi" w:hint="eastAsia"/>
          <w:color w:val="151515"/>
          <w:sz w:val="24"/>
          <w:szCs w:val="24"/>
        </w:rPr>
        <w:t>しっかり指を</w:t>
      </w:r>
      <w:r w:rsidR="008F4034" w:rsidRPr="004B6778">
        <w:rPr>
          <w:rFonts w:eastAsiaTheme="minorHAnsi" w:hint="eastAsia"/>
          <w:color w:val="151515"/>
          <w:sz w:val="24"/>
          <w:szCs w:val="24"/>
        </w:rPr>
        <w:t>あてる</w:t>
      </w:r>
      <w:r w:rsidRPr="004B6778">
        <w:rPr>
          <w:rFonts w:eastAsiaTheme="minorHAnsi" w:hint="eastAsia"/>
          <w:color w:val="151515"/>
          <w:sz w:val="24"/>
          <w:szCs w:val="24"/>
        </w:rPr>
        <w:t>。</w:t>
      </w:r>
    </w:p>
    <w:p w14:paraId="46A382B2" w14:textId="244DF17E" w:rsidR="006A1D19" w:rsidRPr="004B6778" w:rsidRDefault="00B1030C" w:rsidP="00D100B7">
      <w:pPr>
        <w:pStyle w:val="a4"/>
        <w:numPr>
          <w:ilvl w:val="0"/>
          <w:numId w:val="12"/>
        </w:numPr>
        <w:snapToGrid w:val="0"/>
        <w:ind w:leftChars="0"/>
        <w:rPr>
          <w:rFonts w:eastAsiaTheme="minorHAnsi" w:cs="Arial"/>
          <w:bCs/>
          <w:color w:val="040C28"/>
          <w:sz w:val="24"/>
          <w:szCs w:val="24"/>
        </w:rPr>
      </w:pPr>
      <w:r w:rsidRPr="004B6778">
        <w:rPr>
          <w:rFonts w:eastAsiaTheme="minorHAnsi" w:hint="eastAsia"/>
          <w:color w:val="151515"/>
          <w:sz w:val="24"/>
          <w:szCs w:val="24"/>
          <w:u w:val="single"/>
        </w:rPr>
        <w:t>息を吐きながらゆっくり押し、押し切ったところで少し止めて、ゆっくり戻す。</w:t>
      </w:r>
    </w:p>
    <w:p w14:paraId="048FB79A" w14:textId="06D9F00D" w:rsidR="00B1030C" w:rsidRPr="004B6778" w:rsidRDefault="00B1030C" w:rsidP="00B1030C">
      <w:pPr>
        <w:pStyle w:val="a4"/>
        <w:numPr>
          <w:ilvl w:val="0"/>
          <w:numId w:val="12"/>
        </w:numPr>
        <w:snapToGrid w:val="0"/>
        <w:ind w:leftChars="0"/>
        <w:rPr>
          <w:rFonts w:eastAsiaTheme="minorHAnsi" w:cs="Arial"/>
          <w:bCs/>
          <w:color w:val="040C28"/>
          <w:sz w:val="24"/>
          <w:szCs w:val="24"/>
        </w:rPr>
      </w:pPr>
      <w:r w:rsidRPr="004B6778">
        <w:rPr>
          <w:rFonts w:eastAsiaTheme="minorHAnsi" w:cs="Arial" w:hint="eastAsia"/>
          <w:bCs/>
          <w:color w:val="040C28"/>
          <w:sz w:val="24"/>
          <w:szCs w:val="24"/>
        </w:rPr>
        <w:t>心地よい強さで押す。推す長さや回数は、適宜。5秒推し</w:t>
      </w:r>
      <w:r w:rsidR="003135A5" w:rsidRPr="004B6778">
        <w:rPr>
          <w:rFonts w:eastAsiaTheme="minorHAnsi" w:cs="Arial" w:hint="eastAsia"/>
          <w:bCs/>
          <w:color w:val="040C28"/>
          <w:sz w:val="24"/>
          <w:szCs w:val="24"/>
        </w:rPr>
        <w:t>（5秒かけて推し、5秒かけて戻す。）</w:t>
      </w:r>
      <w:r w:rsidRPr="004B6778">
        <w:rPr>
          <w:rFonts w:eastAsiaTheme="minorHAnsi" w:cs="Arial" w:hint="eastAsia"/>
          <w:bCs/>
          <w:color w:val="040C28"/>
          <w:sz w:val="24"/>
          <w:szCs w:val="24"/>
        </w:rPr>
        <w:t>や</w:t>
      </w:r>
      <w:r w:rsidR="003135A5" w:rsidRPr="004B6778">
        <w:rPr>
          <w:rFonts w:eastAsiaTheme="minorHAnsi" w:cs="Arial" w:hint="eastAsia"/>
          <w:bCs/>
          <w:color w:val="040C28"/>
          <w:sz w:val="24"/>
          <w:szCs w:val="24"/>
        </w:rPr>
        <w:t>1箇所5回程度を目安に。</w:t>
      </w:r>
    </w:p>
    <w:p w14:paraId="1C29CBB4" w14:textId="045F1C33" w:rsidR="00F84B3F" w:rsidRPr="004B6778" w:rsidRDefault="00F84B3F" w:rsidP="00D100B7">
      <w:pPr>
        <w:pStyle w:val="a4"/>
        <w:numPr>
          <w:ilvl w:val="0"/>
          <w:numId w:val="12"/>
        </w:numPr>
        <w:snapToGrid w:val="0"/>
        <w:ind w:leftChars="0"/>
        <w:rPr>
          <w:rFonts w:eastAsiaTheme="minorHAnsi" w:cs="Arial"/>
          <w:bCs/>
          <w:color w:val="040C28"/>
          <w:sz w:val="24"/>
          <w:szCs w:val="24"/>
        </w:rPr>
      </w:pPr>
      <w:r w:rsidRPr="004B6778">
        <w:rPr>
          <w:rFonts w:eastAsiaTheme="minorHAnsi" w:hint="eastAsia"/>
          <w:color w:val="151515"/>
          <w:sz w:val="24"/>
          <w:szCs w:val="24"/>
          <w:u w:val="single"/>
        </w:rPr>
        <w:t>入浴前後、食事直後、飲酒後、発熱時</w:t>
      </w:r>
      <w:r w:rsidR="003135A5" w:rsidRPr="004B6778">
        <w:rPr>
          <w:rFonts w:eastAsiaTheme="minorHAnsi" w:hint="eastAsia"/>
          <w:color w:val="151515"/>
          <w:sz w:val="24"/>
          <w:szCs w:val="24"/>
          <w:u w:val="single"/>
        </w:rPr>
        <w:t>、体調不良時</w:t>
      </w:r>
      <w:r w:rsidRPr="004B6778">
        <w:rPr>
          <w:rFonts w:eastAsiaTheme="minorHAnsi" w:hint="eastAsia"/>
          <w:color w:val="151515"/>
          <w:sz w:val="24"/>
          <w:szCs w:val="24"/>
        </w:rPr>
        <w:t>は</w:t>
      </w:r>
      <w:r w:rsidR="00C16684" w:rsidRPr="004B6778">
        <w:rPr>
          <w:rFonts w:eastAsiaTheme="minorHAnsi" w:hint="eastAsia"/>
          <w:color w:val="151515"/>
          <w:sz w:val="24"/>
          <w:szCs w:val="24"/>
        </w:rPr>
        <w:t>控えましょう</w:t>
      </w:r>
      <w:r w:rsidRPr="004B6778">
        <w:rPr>
          <w:rFonts w:eastAsiaTheme="minorHAnsi" w:hint="eastAsia"/>
          <w:color w:val="151515"/>
          <w:sz w:val="24"/>
          <w:szCs w:val="24"/>
        </w:rPr>
        <w:t>。</w:t>
      </w:r>
    </w:p>
    <w:p w14:paraId="2BC22A9F" w14:textId="40383E9D" w:rsidR="00986919" w:rsidRPr="004B6778" w:rsidRDefault="00F84B3F" w:rsidP="00E87A33">
      <w:pPr>
        <w:pStyle w:val="a4"/>
        <w:numPr>
          <w:ilvl w:val="0"/>
          <w:numId w:val="12"/>
        </w:numPr>
        <w:snapToGrid w:val="0"/>
        <w:ind w:leftChars="0"/>
        <w:rPr>
          <w:rStyle w:val="hgkelc"/>
          <w:rFonts w:eastAsiaTheme="minorHAnsi" w:cs="Arial"/>
          <w:bCs/>
          <w:color w:val="000000" w:themeColor="text1"/>
          <w:szCs w:val="21"/>
          <w:shd w:val="clear" w:color="auto" w:fill="FFFFFF"/>
        </w:rPr>
      </w:pPr>
      <w:r w:rsidRPr="004B6778">
        <w:rPr>
          <w:rFonts w:eastAsiaTheme="minorHAnsi" w:hint="eastAsia"/>
          <w:color w:val="151515"/>
          <w:sz w:val="24"/>
          <w:szCs w:val="24"/>
        </w:rPr>
        <w:t>その他、</w:t>
      </w:r>
      <w:r w:rsidR="003135A5" w:rsidRPr="004B6778">
        <w:rPr>
          <w:rFonts w:eastAsiaTheme="minorHAnsi" w:hint="eastAsia"/>
          <w:color w:val="151515"/>
          <w:sz w:val="24"/>
          <w:szCs w:val="24"/>
        </w:rPr>
        <w:t>時間の空いているときやテレビを見ながらでも良いので、習慣にするとじわじわとした効果が期待できます。</w:t>
      </w:r>
      <w:r w:rsidR="004D3782" w:rsidRPr="004B6778">
        <w:rPr>
          <w:rFonts w:eastAsiaTheme="minorHAnsi" w:cs="Arial" w:hint="eastAsia"/>
          <w:bCs/>
          <w:color w:val="000000" w:themeColor="text1"/>
          <w:sz w:val="24"/>
          <w:szCs w:val="24"/>
        </w:rPr>
        <w:t xml:space="preserve">　</w:t>
      </w:r>
    </w:p>
    <w:p w14:paraId="3ED58481" w14:textId="10473E6E" w:rsidR="008006A3" w:rsidRPr="004B6778" w:rsidRDefault="008006A3" w:rsidP="00D77D41">
      <w:pPr>
        <w:snapToGrid w:val="0"/>
        <w:rPr>
          <w:rStyle w:val="hgkelc"/>
          <w:rFonts w:eastAsiaTheme="minorHAnsi" w:cs="Arial"/>
          <w:bCs/>
          <w:color w:val="000000" w:themeColor="text1"/>
          <w:szCs w:val="21"/>
          <w:shd w:val="clear" w:color="auto" w:fill="FFFFFF"/>
        </w:rPr>
      </w:pPr>
      <w:r w:rsidRPr="004B6778">
        <w:rPr>
          <w:rStyle w:val="hgkelc"/>
          <w:rFonts w:eastAsiaTheme="minorHAnsi" w:cs="Arial" w:hint="eastAsia"/>
          <w:bCs/>
          <w:color w:val="000000" w:themeColor="text1"/>
          <w:szCs w:val="21"/>
          <w:shd w:val="clear" w:color="auto" w:fill="FFFFFF"/>
        </w:rPr>
        <w:t xml:space="preserve">　　　　　　　　　　　　　　　　　　　　　　　　　</w:t>
      </w:r>
    </w:p>
    <w:p w14:paraId="448CC21A" w14:textId="45531868" w:rsidR="00F7495B" w:rsidRDefault="008006A3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 xml:space="preserve">　　　　　　　　　　</w:t>
      </w:r>
      <w:r w:rsidR="00691E19"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 xml:space="preserve">　　　</w:t>
      </w:r>
    </w:p>
    <w:p w14:paraId="679BDED2" w14:textId="681954D0" w:rsidR="00F7495B" w:rsidRPr="004B50E5" w:rsidRDefault="004B50E5" w:rsidP="004B50E5">
      <w:pPr>
        <w:snapToGrid w:val="0"/>
        <w:ind w:firstLineChars="100" w:firstLine="320"/>
        <w:rPr>
          <w:rStyle w:val="hgkelc"/>
          <w:rFonts w:ascii="AR P教科書体M" w:eastAsia="AR P教科書体M" w:hAnsi="AR P教科書体M" w:cs="Arial"/>
          <w:bCs/>
          <w:color w:val="000000" w:themeColor="text1"/>
          <w:sz w:val="32"/>
          <w:szCs w:val="32"/>
          <w:shd w:val="clear" w:color="auto" w:fill="FFFFFF"/>
        </w:rPr>
      </w:pPr>
      <w:r w:rsidRPr="004B50E5">
        <w:rPr>
          <w:rStyle w:val="hgkelc"/>
          <w:rFonts w:ascii="AR P教科書体M" w:eastAsia="AR P教科書体M" w:hAnsi="AR P教科書体M" w:cs="Arial" w:hint="eastAsia"/>
          <w:bCs/>
          <w:color w:val="FF0000"/>
          <w:sz w:val="32"/>
          <w:szCs w:val="32"/>
          <w:shd w:val="clear" w:color="auto" w:fill="FFFFFF"/>
        </w:rPr>
        <w:t>【愛宕ふじ鍼灸院】</w:t>
      </w:r>
    </w:p>
    <w:p w14:paraId="64F1ADC7" w14:textId="39F1C985" w:rsidR="004B50E5" w:rsidRDefault="00C9646E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rFonts w:ascii="AR P教科書体M" w:eastAsia="AR P教科書体M" w:hAnsi="AR P教科書体M" w:cs="Arial" w:hint="eastAsia"/>
          <w:bCs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3687125" wp14:editId="666CE4C5">
                <wp:simplePos x="0" y="0"/>
                <wp:positionH relativeFrom="column">
                  <wp:posOffset>3655061</wp:posOffset>
                </wp:positionH>
                <wp:positionV relativeFrom="paragraph">
                  <wp:posOffset>149226</wp:posOffset>
                </wp:positionV>
                <wp:extent cx="2343150" cy="1085850"/>
                <wp:effectExtent l="0" t="0" r="19050" b="304800"/>
                <wp:wrapNone/>
                <wp:docPr id="1364475522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085850"/>
                        </a:xfrm>
                        <a:prstGeom prst="wedgeEllipseCallout">
                          <a:avLst>
                            <a:gd name="adj1" fmla="val -45931"/>
                            <a:gd name="adj2" fmla="val 7476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A83B8" w14:textId="7DAF7DEE" w:rsidR="00273500" w:rsidRPr="00D332F2" w:rsidRDefault="00CE0AA1" w:rsidP="00D332F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鍼やお灸も効果が期待できます。ご連絡ください。</w:t>
                            </w:r>
                            <w:r w:rsidR="006D3139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8712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6" type="#_x0000_t63" style="position:absolute;left:0;text-align:left;margin-left:287.8pt;margin-top:11.75pt;width:184.5pt;height:85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" adj="879,26949" filled="f" strokecolor="#09101d [484]" strokeweight="1pt">
                <v:textbox inset=",0,,0">
                  <w:txbxContent>
                    <w:p w14:paraId="497A83B8" w14:textId="7DAF7DEE" w:rsidR="00273500" w:rsidRPr="00D332F2" w:rsidRDefault="00CE0AA1" w:rsidP="00D332F2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70C0"/>
                          <w:sz w:val="24"/>
                          <w:szCs w:val="24"/>
                        </w:rPr>
                        <w:t>鍼やお灸も効果が期待できます。ご連絡ください。</w:t>
                      </w:r>
                      <w:r w:rsidR="006D3139">
                        <w:rPr>
                          <w:rFonts w:hint="eastAsia"/>
                          <w:b/>
                          <w:bCs/>
                          <w:color w:val="0070C0"/>
                          <w:sz w:val="24"/>
                          <w:szCs w:val="24"/>
                        </w:rPr>
                        <w:t>う。</w:t>
                      </w:r>
                    </w:p>
                  </w:txbxContent>
                </v:textbox>
              </v:shape>
            </w:pict>
          </mc:Fallback>
        </mc:AlternateContent>
      </w:r>
      <w:r w:rsidR="004B50E5"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 xml:space="preserve">　TEL：</w:t>
      </w:r>
      <w:r w:rsidR="004B50E5" w:rsidRPr="004B50E5">
        <w:rPr>
          <w:rStyle w:val="hgkelc"/>
          <w:rFonts w:ascii="AR P教科書体M" w:eastAsia="AR P教科書体M" w:hAnsi="AR P教科書体M" w:cs="Arial" w:hint="eastAsia"/>
          <w:b/>
          <w:color w:val="000000" w:themeColor="text1"/>
          <w:sz w:val="28"/>
          <w:szCs w:val="28"/>
          <w:shd w:val="clear" w:color="auto" w:fill="FFFFFF"/>
        </w:rPr>
        <w:t>090－3280－4139</w:t>
      </w:r>
    </w:p>
    <w:p w14:paraId="1E7EE611" w14:textId="5C7465DF" w:rsidR="00F7495B" w:rsidRDefault="00F7495B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</w:p>
    <w:p w14:paraId="643D68C5" w14:textId="1B394E0C" w:rsidR="004B50E5" w:rsidRDefault="004B50E5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>※「愛宕ふじ鍼灸院」のＨＰからネット予約もできます。</w:t>
      </w:r>
    </w:p>
    <w:p w14:paraId="18708D15" w14:textId="39602AE2" w:rsidR="00F7495B" w:rsidRDefault="004B50E5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>下記のＱＲコードをご利用ください。</w:t>
      </w:r>
    </w:p>
    <w:p w14:paraId="4988590D" w14:textId="31726686" w:rsidR="00F7495B" w:rsidRDefault="00233BBD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3E49F" wp14:editId="1E3F50C7">
            <wp:simplePos x="0" y="0"/>
            <wp:positionH relativeFrom="column">
              <wp:posOffset>549910</wp:posOffset>
            </wp:positionH>
            <wp:positionV relativeFrom="paragraph">
              <wp:posOffset>6985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734384689" name="図 1" descr="C:\Users\fumi fujikura\Desktop\QRコード (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C:\Users\fumi fujikura\Desktop\QRコード (.pn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D26EB" w14:textId="526F45FF" w:rsidR="00F7495B" w:rsidRDefault="00C9646E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02E1BED" wp14:editId="3F7A35D3">
            <wp:simplePos x="0" y="0"/>
            <wp:positionH relativeFrom="column">
              <wp:posOffset>3359785</wp:posOffset>
            </wp:positionH>
            <wp:positionV relativeFrom="paragraph">
              <wp:posOffset>6985</wp:posOffset>
            </wp:positionV>
            <wp:extent cx="1200150" cy="1200150"/>
            <wp:effectExtent l="0" t="0" r="0" b="0"/>
            <wp:wrapSquare wrapText="bothSides"/>
            <wp:docPr id="121569415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75F91" w14:textId="50FB4412" w:rsidR="00F7495B" w:rsidRDefault="00F7495B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</w:p>
    <w:p w14:paraId="510551CC" w14:textId="123961BF" w:rsidR="00F7495B" w:rsidRDefault="004B50E5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 xml:space="preserve">          </w:t>
      </w:r>
    </w:p>
    <w:p w14:paraId="63AAA145" w14:textId="71198F59" w:rsidR="00F7495B" w:rsidRDefault="00233BBD" w:rsidP="00233BBD">
      <w:pPr>
        <w:snapToGrid w:val="0"/>
        <w:ind w:firstLineChars="400" w:firstLine="84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>HP QRコード</w:t>
      </w:r>
    </w:p>
    <w:p w14:paraId="3CDF0B76" w14:textId="67EFD6E7" w:rsidR="00F7495B" w:rsidRDefault="004B50E5" w:rsidP="00D77D41">
      <w:pPr>
        <w:snapToGrid w:val="0"/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</w:pPr>
      <w:r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 xml:space="preserve">               </w:t>
      </w:r>
    </w:p>
    <w:p w14:paraId="78E3EC45" w14:textId="3B975E84" w:rsidR="00D77D41" w:rsidRPr="00691E19" w:rsidRDefault="004B50E5" w:rsidP="00D54E55">
      <w:pPr>
        <w:snapToGrid w:val="0"/>
        <w:rPr>
          <w:rStyle w:val="hgkelc"/>
          <w:rFonts w:ascii="AR P教科書体M" w:eastAsia="AR P教科書体M" w:hAnsi="AR P教科書体M" w:cs="Arial"/>
          <w:bCs/>
          <w:color w:val="040C28"/>
          <w:szCs w:val="21"/>
          <w:shd w:val="clear" w:color="auto" w:fill="FFFFFF"/>
        </w:rPr>
      </w:pPr>
      <w:r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 xml:space="preserve">　　</w:t>
      </w:r>
      <w:r w:rsidR="00D54E55"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 xml:space="preserve">　　　　　　　　　　　　　　　　　　　　　　</w:t>
      </w:r>
      <w:r w:rsidR="00691E19" w:rsidRPr="00691E19"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>イラスト</w:t>
      </w:r>
      <w:r w:rsidR="00691E19" w:rsidRPr="00691E19">
        <w:rPr>
          <w:rStyle w:val="hgkelc"/>
          <w:rFonts w:ascii="AR P教科書体M" w:eastAsia="AR P教科書体M" w:hAnsi="AR P教科書体M" w:cs="Arial"/>
          <w:bCs/>
          <w:color w:val="000000" w:themeColor="text1"/>
          <w:szCs w:val="21"/>
          <w:shd w:val="clear" w:color="auto" w:fill="FFFFFF"/>
        </w:rPr>
        <w:t xml:space="preserve">by </w:t>
      </w:r>
      <w:r w:rsidR="00691E19" w:rsidRPr="00691E19"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>Natsuki</w:t>
      </w:r>
      <w:r w:rsidR="008006A3" w:rsidRPr="00691E19">
        <w:rPr>
          <w:rStyle w:val="hgkelc"/>
          <w:rFonts w:ascii="AR P教科書体M" w:eastAsia="AR P教科書体M" w:hAnsi="AR P教科書体M" w:cs="Arial" w:hint="eastAsia"/>
          <w:bCs/>
          <w:color w:val="000000" w:themeColor="text1"/>
          <w:szCs w:val="21"/>
          <w:shd w:val="clear" w:color="auto" w:fill="FFFFFF"/>
        </w:rPr>
        <w:t xml:space="preserve">　　　　　　　　　　　　　　　　　　　　　　　　　　　　　　</w:t>
      </w:r>
      <w:r w:rsidR="002A60C7" w:rsidRPr="00691E19">
        <w:rPr>
          <w:rStyle w:val="hgkelc"/>
          <w:rFonts w:ascii="AR P教科書体M" w:eastAsia="AR P教科書体M" w:hAnsi="AR P教科書体M" w:cs="Arial" w:hint="eastAsia"/>
          <w:bCs/>
          <w:color w:val="202124"/>
          <w:szCs w:val="21"/>
          <w:shd w:val="clear" w:color="auto" w:fill="FFFFFF"/>
        </w:rPr>
        <w:t xml:space="preserve">　　　　　　　　　　</w:t>
      </w:r>
      <w:r w:rsidR="008006A3" w:rsidRPr="00691E19">
        <w:rPr>
          <w:rStyle w:val="hgkelc"/>
          <w:rFonts w:ascii="AR P教科書体M" w:eastAsia="AR P教科書体M" w:hAnsi="AR P教科書体M" w:cs="Arial" w:hint="eastAsia"/>
          <w:bCs/>
          <w:color w:val="202124"/>
          <w:szCs w:val="21"/>
          <w:shd w:val="clear" w:color="auto" w:fill="FFFFFF"/>
        </w:rPr>
        <w:t xml:space="preserve">　　　　　　　　　　　　　　　　　</w:t>
      </w:r>
    </w:p>
    <w:sectPr w:rsidR="00D77D41" w:rsidRPr="00691E19" w:rsidSect="00E064D5">
      <w:pgSz w:w="11906" w:h="16838"/>
      <w:pgMar w:top="1247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AC69" w14:textId="77777777" w:rsidR="009E5704" w:rsidRDefault="009E5704" w:rsidP="00A76109">
      <w:r>
        <w:separator/>
      </w:r>
    </w:p>
  </w:endnote>
  <w:endnote w:type="continuationSeparator" w:id="0">
    <w:p w14:paraId="1C41FD40" w14:textId="77777777" w:rsidR="009E5704" w:rsidRDefault="009E5704" w:rsidP="00A7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魚石行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6D18" w14:textId="77777777" w:rsidR="009E5704" w:rsidRDefault="009E5704" w:rsidP="00A76109">
      <w:r>
        <w:separator/>
      </w:r>
    </w:p>
  </w:footnote>
  <w:footnote w:type="continuationSeparator" w:id="0">
    <w:p w14:paraId="4A2C5CD0" w14:textId="77777777" w:rsidR="009E5704" w:rsidRDefault="009E5704" w:rsidP="00A7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23"/>
    <w:multiLevelType w:val="hybridMultilevel"/>
    <w:tmpl w:val="A57869E8"/>
    <w:lvl w:ilvl="0" w:tplc="B11C3196">
      <w:start w:val="1"/>
      <w:numFmt w:val="decimalEnclosedCircle"/>
      <w:lvlText w:val="%1"/>
      <w:lvlJc w:val="left"/>
      <w:pPr>
        <w:ind w:left="7602" w:hanging="360"/>
      </w:pPr>
      <w:rPr>
        <w:rFonts w:ascii="游ゴシック Medium" w:eastAsia="游ゴシック Medium" w:hAnsi="游ゴシック Medium" w:cstheme="minorBidi" w:hint="default"/>
        <w:color w:val="151515"/>
      </w:rPr>
    </w:lvl>
    <w:lvl w:ilvl="1" w:tplc="04090017" w:tentative="1">
      <w:start w:val="1"/>
      <w:numFmt w:val="aiueoFullWidth"/>
      <w:lvlText w:val="(%2)"/>
      <w:lvlJc w:val="left"/>
      <w:pPr>
        <w:ind w:left="8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8562" w:hanging="440"/>
      </w:pPr>
    </w:lvl>
    <w:lvl w:ilvl="3" w:tplc="0409000F" w:tentative="1">
      <w:start w:val="1"/>
      <w:numFmt w:val="decimal"/>
      <w:lvlText w:val="%4."/>
      <w:lvlJc w:val="left"/>
      <w:pPr>
        <w:ind w:left="9002" w:hanging="440"/>
      </w:pPr>
    </w:lvl>
    <w:lvl w:ilvl="4" w:tplc="04090017" w:tentative="1">
      <w:start w:val="1"/>
      <w:numFmt w:val="aiueoFullWidth"/>
      <w:lvlText w:val="(%5)"/>
      <w:lvlJc w:val="left"/>
      <w:pPr>
        <w:ind w:left="9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9882" w:hanging="440"/>
      </w:pPr>
    </w:lvl>
    <w:lvl w:ilvl="6" w:tplc="0409000F" w:tentative="1">
      <w:start w:val="1"/>
      <w:numFmt w:val="decimal"/>
      <w:lvlText w:val="%7."/>
      <w:lvlJc w:val="left"/>
      <w:pPr>
        <w:ind w:left="10322" w:hanging="440"/>
      </w:pPr>
    </w:lvl>
    <w:lvl w:ilvl="7" w:tplc="04090017" w:tentative="1">
      <w:start w:val="1"/>
      <w:numFmt w:val="aiueoFullWidth"/>
      <w:lvlText w:val="(%8)"/>
      <w:lvlJc w:val="left"/>
      <w:pPr>
        <w:ind w:left="10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11202" w:hanging="440"/>
      </w:pPr>
    </w:lvl>
  </w:abstractNum>
  <w:abstractNum w:abstractNumId="1" w15:restartNumberingAfterBreak="0">
    <w:nsid w:val="17F83CE0"/>
    <w:multiLevelType w:val="hybridMultilevel"/>
    <w:tmpl w:val="8B9696A6"/>
    <w:lvl w:ilvl="0" w:tplc="BF12C3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979C4"/>
    <w:multiLevelType w:val="multilevel"/>
    <w:tmpl w:val="331A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A26A5"/>
    <w:multiLevelType w:val="hybridMultilevel"/>
    <w:tmpl w:val="DD1E837E"/>
    <w:lvl w:ilvl="0" w:tplc="B1AA6BE0">
      <w:start w:val="1"/>
      <w:numFmt w:val="decimalEnclosedCircle"/>
      <w:lvlText w:val="%1"/>
      <w:lvlJc w:val="left"/>
      <w:pPr>
        <w:ind w:left="500" w:hanging="360"/>
      </w:pPr>
      <w:rPr>
        <w:rFonts w:ascii="AR P教科書体M" w:eastAsia="AR P教科書体M"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4" w15:restartNumberingAfterBreak="0">
    <w:nsid w:val="4512180E"/>
    <w:multiLevelType w:val="hybridMultilevel"/>
    <w:tmpl w:val="54AEF156"/>
    <w:lvl w:ilvl="0" w:tplc="620E3902">
      <w:numFmt w:val="bullet"/>
      <w:lvlText w:val="-"/>
      <w:lvlJc w:val="left"/>
      <w:pPr>
        <w:ind w:left="204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5" w15:restartNumberingAfterBreak="0">
    <w:nsid w:val="575F1272"/>
    <w:multiLevelType w:val="hybridMultilevel"/>
    <w:tmpl w:val="1480B02A"/>
    <w:lvl w:ilvl="0" w:tplc="68060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6F0380"/>
    <w:multiLevelType w:val="hybridMultilevel"/>
    <w:tmpl w:val="CF1CDDCE"/>
    <w:lvl w:ilvl="0" w:tplc="B9FC72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C8E052C"/>
    <w:multiLevelType w:val="hybridMultilevel"/>
    <w:tmpl w:val="882A1EB4"/>
    <w:lvl w:ilvl="0" w:tplc="A0A6AB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5E663233"/>
    <w:multiLevelType w:val="hybridMultilevel"/>
    <w:tmpl w:val="5C00EB64"/>
    <w:lvl w:ilvl="0" w:tplc="6BFE5F88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9" w15:restartNumberingAfterBreak="0">
    <w:nsid w:val="5F8718D7"/>
    <w:multiLevelType w:val="hybridMultilevel"/>
    <w:tmpl w:val="1D6ACAE0"/>
    <w:lvl w:ilvl="0" w:tplc="1DEAEFD4">
      <w:numFmt w:val="bullet"/>
      <w:lvlText w:val="※"/>
      <w:lvlJc w:val="left"/>
      <w:pPr>
        <w:ind w:left="100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10" w15:restartNumberingAfterBreak="0">
    <w:nsid w:val="5FB61F0A"/>
    <w:multiLevelType w:val="hybridMultilevel"/>
    <w:tmpl w:val="D7CEA2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655EE7"/>
    <w:multiLevelType w:val="hybridMultilevel"/>
    <w:tmpl w:val="DB18D1A0"/>
    <w:lvl w:ilvl="0" w:tplc="4434081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40"/>
      </w:pPr>
    </w:lvl>
    <w:lvl w:ilvl="3" w:tplc="0409000F" w:tentative="1">
      <w:start w:val="1"/>
      <w:numFmt w:val="decimal"/>
      <w:lvlText w:val="%4."/>
      <w:lvlJc w:val="left"/>
      <w:pPr>
        <w:ind w:left="2570" w:hanging="440"/>
      </w:pPr>
    </w:lvl>
    <w:lvl w:ilvl="4" w:tplc="04090017" w:tentative="1">
      <w:start w:val="1"/>
      <w:numFmt w:val="aiueoFullWidth"/>
      <w:lvlText w:val="(%5)"/>
      <w:lvlJc w:val="left"/>
      <w:pPr>
        <w:ind w:left="30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40"/>
      </w:pPr>
    </w:lvl>
    <w:lvl w:ilvl="6" w:tplc="0409000F" w:tentative="1">
      <w:start w:val="1"/>
      <w:numFmt w:val="decimal"/>
      <w:lvlText w:val="%7."/>
      <w:lvlJc w:val="left"/>
      <w:pPr>
        <w:ind w:left="3890" w:hanging="440"/>
      </w:pPr>
    </w:lvl>
    <w:lvl w:ilvl="7" w:tplc="04090017" w:tentative="1">
      <w:start w:val="1"/>
      <w:numFmt w:val="aiueoFullWidth"/>
      <w:lvlText w:val="(%8)"/>
      <w:lvlJc w:val="left"/>
      <w:pPr>
        <w:ind w:left="43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40"/>
      </w:pPr>
    </w:lvl>
  </w:abstractNum>
  <w:abstractNum w:abstractNumId="12" w15:restartNumberingAfterBreak="0">
    <w:nsid w:val="74C32A94"/>
    <w:multiLevelType w:val="hybridMultilevel"/>
    <w:tmpl w:val="32A8C71C"/>
    <w:lvl w:ilvl="0" w:tplc="C4C42EDC">
      <w:start w:val="1"/>
      <w:numFmt w:val="decimal"/>
      <w:lvlText w:val="（%1）"/>
      <w:lvlJc w:val="left"/>
      <w:pPr>
        <w:ind w:left="720" w:hanging="720"/>
      </w:pPr>
      <w:rPr>
        <w:rFonts w:ascii="游ゴシック Medium" w:eastAsia="游ゴシック Medium" w:hAnsi="游ゴシック Medium" w:cstheme="minorBidi" w:hint="default"/>
        <w:color w:val="1515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D1908DB"/>
    <w:multiLevelType w:val="hybridMultilevel"/>
    <w:tmpl w:val="BC48A1F6"/>
    <w:lvl w:ilvl="0" w:tplc="0E288624">
      <w:numFmt w:val="bullet"/>
      <w:lvlText w:val="※"/>
      <w:lvlJc w:val="left"/>
      <w:pPr>
        <w:ind w:left="9303" w:hanging="108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5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4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8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83" w:hanging="440"/>
      </w:pPr>
      <w:rPr>
        <w:rFonts w:ascii="Wingdings" w:hAnsi="Wingdings" w:hint="default"/>
      </w:rPr>
    </w:lvl>
  </w:abstractNum>
  <w:num w:numId="1" w16cid:durableId="4213455">
    <w:abstractNumId w:val="13"/>
  </w:num>
  <w:num w:numId="2" w16cid:durableId="898979729">
    <w:abstractNumId w:val="8"/>
  </w:num>
  <w:num w:numId="3" w16cid:durableId="989676653">
    <w:abstractNumId w:val="9"/>
  </w:num>
  <w:num w:numId="4" w16cid:durableId="1237859847">
    <w:abstractNumId w:val="4"/>
  </w:num>
  <w:num w:numId="5" w16cid:durableId="235745854">
    <w:abstractNumId w:val="2"/>
  </w:num>
  <w:num w:numId="6" w16cid:durableId="1893037402">
    <w:abstractNumId w:val="7"/>
  </w:num>
  <w:num w:numId="7" w16cid:durableId="1076976376">
    <w:abstractNumId w:val="11"/>
  </w:num>
  <w:num w:numId="8" w16cid:durableId="404454023">
    <w:abstractNumId w:val="6"/>
  </w:num>
  <w:num w:numId="9" w16cid:durableId="203297009">
    <w:abstractNumId w:val="5"/>
  </w:num>
  <w:num w:numId="10" w16cid:durableId="171071302">
    <w:abstractNumId w:val="0"/>
  </w:num>
  <w:num w:numId="11" w16cid:durableId="94446419">
    <w:abstractNumId w:val="1"/>
  </w:num>
  <w:num w:numId="12" w16cid:durableId="1664964509">
    <w:abstractNumId w:val="12"/>
  </w:num>
  <w:num w:numId="13" w16cid:durableId="1425111497">
    <w:abstractNumId w:val="10"/>
  </w:num>
  <w:num w:numId="14" w16cid:durableId="110325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2A"/>
    <w:rsid w:val="00030D70"/>
    <w:rsid w:val="000419CB"/>
    <w:rsid w:val="000448D6"/>
    <w:rsid w:val="000526EA"/>
    <w:rsid w:val="00072F0D"/>
    <w:rsid w:val="0007316C"/>
    <w:rsid w:val="00073542"/>
    <w:rsid w:val="00094B4E"/>
    <w:rsid w:val="000A4FB4"/>
    <w:rsid w:val="000A7D7E"/>
    <w:rsid w:val="000B57A4"/>
    <w:rsid w:val="000C2945"/>
    <w:rsid w:val="000C4376"/>
    <w:rsid w:val="000D6D38"/>
    <w:rsid w:val="0010674C"/>
    <w:rsid w:val="00116D15"/>
    <w:rsid w:val="00117195"/>
    <w:rsid w:val="001175D6"/>
    <w:rsid w:val="00121826"/>
    <w:rsid w:val="001265FE"/>
    <w:rsid w:val="001359C1"/>
    <w:rsid w:val="00142CC9"/>
    <w:rsid w:val="001441CC"/>
    <w:rsid w:val="0016527B"/>
    <w:rsid w:val="001654E3"/>
    <w:rsid w:val="00174BCF"/>
    <w:rsid w:val="0017671E"/>
    <w:rsid w:val="0017746B"/>
    <w:rsid w:val="001A5A0D"/>
    <w:rsid w:val="001B1C58"/>
    <w:rsid w:val="001C5504"/>
    <w:rsid w:val="001D543B"/>
    <w:rsid w:val="001F5001"/>
    <w:rsid w:val="00210D75"/>
    <w:rsid w:val="00210E8F"/>
    <w:rsid w:val="00227298"/>
    <w:rsid w:val="00233BBD"/>
    <w:rsid w:val="0023641C"/>
    <w:rsid w:val="00244FF4"/>
    <w:rsid w:val="00273500"/>
    <w:rsid w:val="00280632"/>
    <w:rsid w:val="00280EDA"/>
    <w:rsid w:val="002A1105"/>
    <w:rsid w:val="002A16F5"/>
    <w:rsid w:val="002A60C7"/>
    <w:rsid w:val="002C05F6"/>
    <w:rsid w:val="002E1F6C"/>
    <w:rsid w:val="003051E5"/>
    <w:rsid w:val="00310640"/>
    <w:rsid w:val="00311ECC"/>
    <w:rsid w:val="003135A5"/>
    <w:rsid w:val="00324AFF"/>
    <w:rsid w:val="00327EFB"/>
    <w:rsid w:val="003313DD"/>
    <w:rsid w:val="00333EE3"/>
    <w:rsid w:val="00342C74"/>
    <w:rsid w:val="00345947"/>
    <w:rsid w:val="00346650"/>
    <w:rsid w:val="00347893"/>
    <w:rsid w:val="00395DA2"/>
    <w:rsid w:val="003B7071"/>
    <w:rsid w:val="003E62ED"/>
    <w:rsid w:val="003F233E"/>
    <w:rsid w:val="003F4DC2"/>
    <w:rsid w:val="00400F33"/>
    <w:rsid w:val="00434D77"/>
    <w:rsid w:val="00453F68"/>
    <w:rsid w:val="004B50E5"/>
    <w:rsid w:val="004B6778"/>
    <w:rsid w:val="004C2F1E"/>
    <w:rsid w:val="004D3782"/>
    <w:rsid w:val="004D59F2"/>
    <w:rsid w:val="004E069E"/>
    <w:rsid w:val="004E214B"/>
    <w:rsid w:val="004E33D9"/>
    <w:rsid w:val="004E4F7B"/>
    <w:rsid w:val="004F7FE0"/>
    <w:rsid w:val="00502802"/>
    <w:rsid w:val="00507FD0"/>
    <w:rsid w:val="005168E5"/>
    <w:rsid w:val="00525F26"/>
    <w:rsid w:val="00530DC9"/>
    <w:rsid w:val="00531D7D"/>
    <w:rsid w:val="005507EE"/>
    <w:rsid w:val="00565EFB"/>
    <w:rsid w:val="005B0AF5"/>
    <w:rsid w:val="005B2BB0"/>
    <w:rsid w:val="006123EA"/>
    <w:rsid w:val="0061248E"/>
    <w:rsid w:val="00612B9F"/>
    <w:rsid w:val="0061737C"/>
    <w:rsid w:val="0062438A"/>
    <w:rsid w:val="006305B4"/>
    <w:rsid w:val="0063549F"/>
    <w:rsid w:val="00651DC5"/>
    <w:rsid w:val="006773A1"/>
    <w:rsid w:val="00691E19"/>
    <w:rsid w:val="00696EE7"/>
    <w:rsid w:val="006A1D19"/>
    <w:rsid w:val="006C62F5"/>
    <w:rsid w:val="006D0250"/>
    <w:rsid w:val="006D3139"/>
    <w:rsid w:val="006E069D"/>
    <w:rsid w:val="006E21F5"/>
    <w:rsid w:val="00707948"/>
    <w:rsid w:val="007132A5"/>
    <w:rsid w:val="0072770D"/>
    <w:rsid w:val="00734A4B"/>
    <w:rsid w:val="0073612E"/>
    <w:rsid w:val="00737511"/>
    <w:rsid w:val="00737C7A"/>
    <w:rsid w:val="00741F2F"/>
    <w:rsid w:val="007432E6"/>
    <w:rsid w:val="00752867"/>
    <w:rsid w:val="00783775"/>
    <w:rsid w:val="00790204"/>
    <w:rsid w:val="007957E6"/>
    <w:rsid w:val="007E2BE0"/>
    <w:rsid w:val="007E6CBA"/>
    <w:rsid w:val="007F2523"/>
    <w:rsid w:val="008006A3"/>
    <w:rsid w:val="008023CA"/>
    <w:rsid w:val="00840175"/>
    <w:rsid w:val="0084416B"/>
    <w:rsid w:val="00844676"/>
    <w:rsid w:val="00863952"/>
    <w:rsid w:val="008928B6"/>
    <w:rsid w:val="008961C7"/>
    <w:rsid w:val="008A455A"/>
    <w:rsid w:val="008A5292"/>
    <w:rsid w:val="008E1D81"/>
    <w:rsid w:val="008E59CA"/>
    <w:rsid w:val="008F4034"/>
    <w:rsid w:val="008F4189"/>
    <w:rsid w:val="0090435E"/>
    <w:rsid w:val="00916323"/>
    <w:rsid w:val="009256AE"/>
    <w:rsid w:val="00932FEE"/>
    <w:rsid w:val="009606B5"/>
    <w:rsid w:val="00980104"/>
    <w:rsid w:val="00985362"/>
    <w:rsid w:val="00986919"/>
    <w:rsid w:val="00992F19"/>
    <w:rsid w:val="00994048"/>
    <w:rsid w:val="009A5119"/>
    <w:rsid w:val="009D114F"/>
    <w:rsid w:val="009D1A4F"/>
    <w:rsid w:val="009E5704"/>
    <w:rsid w:val="009F7766"/>
    <w:rsid w:val="00A311A2"/>
    <w:rsid w:val="00A53E00"/>
    <w:rsid w:val="00A66397"/>
    <w:rsid w:val="00A70D61"/>
    <w:rsid w:val="00A76109"/>
    <w:rsid w:val="00A910DA"/>
    <w:rsid w:val="00AA26A3"/>
    <w:rsid w:val="00AB0EA2"/>
    <w:rsid w:val="00AC14E0"/>
    <w:rsid w:val="00AC7EC2"/>
    <w:rsid w:val="00AD55D4"/>
    <w:rsid w:val="00AE5B73"/>
    <w:rsid w:val="00AF5F55"/>
    <w:rsid w:val="00AF6921"/>
    <w:rsid w:val="00AF7A88"/>
    <w:rsid w:val="00B1030C"/>
    <w:rsid w:val="00B30AEA"/>
    <w:rsid w:val="00B56862"/>
    <w:rsid w:val="00B62951"/>
    <w:rsid w:val="00B67DC7"/>
    <w:rsid w:val="00B92D71"/>
    <w:rsid w:val="00B94C3C"/>
    <w:rsid w:val="00BD02EB"/>
    <w:rsid w:val="00BE4921"/>
    <w:rsid w:val="00BF271F"/>
    <w:rsid w:val="00C16684"/>
    <w:rsid w:val="00C212D5"/>
    <w:rsid w:val="00C44C73"/>
    <w:rsid w:val="00C45E87"/>
    <w:rsid w:val="00C53770"/>
    <w:rsid w:val="00C77368"/>
    <w:rsid w:val="00C77AAD"/>
    <w:rsid w:val="00C80B50"/>
    <w:rsid w:val="00C9646E"/>
    <w:rsid w:val="00CC501F"/>
    <w:rsid w:val="00CD1935"/>
    <w:rsid w:val="00CD2765"/>
    <w:rsid w:val="00CE0AA1"/>
    <w:rsid w:val="00CE6E1D"/>
    <w:rsid w:val="00CF1B2E"/>
    <w:rsid w:val="00D01AE3"/>
    <w:rsid w:val="00D03E8E"/>
    <w:rsid w:val="00D100B7"/>
    <w:rsid w:val="00D13103"/>
    <w:rsid w:val="00D211C7"/>
    <w:rsid w:val="00D30E13"/>
    <w:rsid w:val="00D332F2"/>
    <w:rsid w:val="00D36E95"/>
    <w:rsid w:val="00D40AA7"/>
    <w:rsid w:val="00D45866"/>
    <w:rsid w:val="00D54E55"/>
    <w:rsid w:val="00D65CEE"/>
    <w:rsid w:val="00D76E16"/>
    <w:rsid w:val="00D77D41"/>
    <w:rsid w:val="00D833B7"/>
    <w:rsid w:val="00D86610"/>
    <w:rsid w:val="00DB1E88"/>
    <w:rsid w:val="00DE352A"/>
    <w:rsid w:val="00E01273"/>
    <w:rsid w:val="00E064D5"/>
    <w:rsid w:val="00E22355"/>
    <w:rsid w:val="00E357B3"/>
    <w:rsid w:val="00E500BA"/>
    <w:rsid w:val="00E50388"/>
    <w:rsid w:val="00E62BC2"/>
    <w:rsid w:val="00E7332D"/>
    <w:rsid w:val="00E90D07"/>
    <w:rsid w:val="00E94DCC"/>
    <w:rsid w:val="00EA3ACB"/>
    <w:rsid w:val="00EA578F"/>
    <w:rsid w:val="00EC0695"/>
    <w:rsid w:val="00EC67AD"/>
    <w:rsid w:val="00ED0B31"/>
    <w:rsid w:val="00ED4488"/>
    <w:rsid w:val="00ED5832"/>
    <w:rsid w:val="00EE2F34"/>
    <w:rsid w:val="00EF21CC"/>
    <w:rsid w:val="00EF4B6E"/>
    <w:rsid w:val="00F24DC0"/>
    <w:rsid w:val="00F428B3"/>
    <w:rsid w:val="00F42A32"/>
    <w:rsid w:val="00F431DA"/>
    <w:rsid w:val="00F6243B"/>
    <w:rsid w:val="00F7495B"/>
    <w:rsid w:val="00F84B3F"/>
    <w:rsid w:val="00F863DD"/>
    <w:rsid w:val="00FB216E"/>
    <w:rsid w:val="00FB65E3"/>
    <w:rsid w:val="00FC111C"/>
    <w:rsid w:val="00FD440F"/>
    <w:rsid w:val="00FD70BB"/>
    <w:rsid w:val="00FE3973"/>
    <w:rsid w:val="00FF528A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40C88"/>
  <w15:chartTrackingRefBased/>
  <w15:docId w15:val="{B2F2198B-B612-4767-90C8-2788BE4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16B"/>
    <w:pPr>
      <w:ind w:leftChars="400" w:left="840"/>
    </w:pPr>
  </w:style>
  <w:style w:type="character" w:customStyle="1" w:styleId="hgkelc">
    <w:name w:val="hgkelc"/>
    <w:basedOn w:val="a0"/>
    <w:rsid w:val="009D1A4F"/>
  </w:style>
  <w:style w:type="character" w:customStyle="1" w:styleId="kx21rb">
    <w:name w:val="kx21rb"/>
    <w:basedOn w:val="a0"/>
    <w:rsid w:val="009D1A4F"/>
  </w:style>
  <w:style w:type="character" w:styleId="a5">
    <w:name w:val="Hyperlink"/>
    <w:basedOn w:val="a0"/>
    <w:uiPriority w:val="99"/>
    <w:unhideWhenUsed/>
    <w:rsid w:val="000A7D7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6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16D1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6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6109"/>
  </w:style>
  <w:style w:type="paragraph" w:styleId="aa">
    <w:name w:val="footer"/>
    <w:basedOn w:val="a"/>
    <w:link w:val="ab"/>
    <w:uiPriority w:val="99"/>
    <w:unhideWhenUsed/>
    <w:rsid w:val="00A761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6109"/>
  </w:style>
  <w:style w:type="paragraph" w:styleId="Web">
    <w:name w:val="Normal (Web)"/>
    <w:basedOn w:val="a"/>
    <w:uiPriority w:val="99"/>
    <w:unhideWhenUsed/>
    <w:rsid w:val="00210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D1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26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5021">
                  <w:marLeft w:val="105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7DD8-E1C1-42D3-ABA2-EAA44416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孝幸 藤倉</dc:creator>
  <cp:keywords/>
  <dc:description/>
  <cp:lastModifiedBy>孝幸 藤倉</cp:lastModifiedBy>
  <cp:revision>98</cp:revision>
  <cp:lastPrinted>2025-11-22T03:34:00Z</cp:lastPrinted>
  <dcterms:created xsi:type="dcterms:W3CDTF">2023-11-17T02:12:00Z</dcterms:created>
  <dcterms:modified xsi:type="dcterms:W3CDTF">2025-11-22T03:39:00Z</dcterms:modified>
</cp:coreProperties>
</file>